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AB1" w:rsidRPr="005C5AB1" w:rsidRDefault="005C5AB1" w:rsidP="005C5AB1">
      <w:pPr>
        <w:widowControl/>
        <w:jc w:val="center"/>
        <w:rPr>
          <w:rFonts w:ascii="Times New Roman" w:eastAsia="Batang" w:hAnsi="Times New Roman" w:cs="Times New Roman"/>
          <w:b/>
          <w:color w:val="auto"/>
          <w:sz w:val="28"/>
          <w:szCs w:val="28"/>
          <w:lang w:val="en-US" w:eastAsia="ko-KR"/>
        </w:rPr>
      </w:pPr>
      <w:r w:rsidRPr="005C5AB1">
        <w:rPr>
          <w:rFonts w:ascii="Times New Roman" w:eastAsia="Batang" w:hAnsi="Times New Roman" w:cs="Times New Roman"/>
          <w:b/>
          <w:color w:val="auto"/>
          <w:sz w:val="28"/>
          <w:szCs w:val="28"/>
          <w:lang w:val="en-US" w:eastAsia="ko-KR"/>
        </w:rPr>
        <w:t>PHỤ LỤC</w:t>
      </w:r>
      <w:r w:rsidR="0083635C">
        <w:rPr>
          <w:rFonts w:ascii="Times New Roman" w:eastAsia="Batang" w:hAnsi="Times New Roman" w:cs="Times New Roman"/>
          <w:b/>
          <w:color w:val="auto"/>
          <w:sz w:val="28"/>
          <w:szCs w:val="28"/>
          <w:lang w:val="en-US" w:eastAsia="ko-KR"/>
        </w:rPr>
        <w:t xml:space="preserve"> </w:t>
      </w:r>
      <w:r w:rsidR="00B42565">
        <w:rPr>
          <w:rFonts w:ascii="Times New Roman" w:eastAsia="Batang" w:hAnsi="Times New Roman" w:cs="Times New Roman"/>
          <w:b/>
          <w:color w:val="auto"/>
          <w:sz w:val="28"/>
          <w:szCs w:val="28"/>
          <w:lang w:val="en-US" w:eastAsia="ko-KR"/>
        </w:rPr>
        <w:t>I</w:t>
      </w:r>
    </w:p>
    <w:p w:rsidR="005C5AB1" w:rsidRDefault="005C5AB1" w:rsidP="00B42565">
      <w:pPr>
        <w:widowControl/>
        <w:jc w:val="center"/>
        <w:rPr>
          <w:rFonts w:ascii="Times New Roman" w:eastAsia="Batang" w:hAnsi="Times New Roman" w:cs="Times New Roman"/>
          <w:b/>
          <w:color w:val="auto"/>
          <w:sz w:val="28"/>
          <w:szCs w:val="28"/>
          <w:lang w:val="en-US" w:eastAsia="ko-KR"/>
        </w:rPr>
      </w:pPr>
      <w:r w:rsidRPr="005C5AB1">
        <w:rPr>
          <w:rFonts w:ascii="Times New Roman" w:eastAsia="Batang" w:hAnsi="Times New Roman" w:cs="Times New Roman"/>
          <w:b/>
          <w:color w:val="auto"/>
          <w:sz w:val="28"/>
          <w:szCs w:val="28"/>
          <w:lang w:val="en-US" w:eastAsia="ko-KR"/>
        </w:rPr>
        <w:t xml:space="preserve">DANH MỤC THỦ TỤC HÀNH CHÍNH </w:t>
      </w:r>
      <w:r w:rsidR="00B42565">
        <w:rPr>
          <w:rFonts w:ascii="Times New Roman" w:eastAsia="Batang" w:hAnsi="Times New Roman" w:cs="Times New Roman"/>
          <w:b/>
          <w:color w:val="auto"/>
          <w:sz w:val="28"/>
          <w:szCs w:val="28"/>
          <w:lang w:val="en-US" w:eastAsia="ko-KR"/>
        </w:rPr>
        <w:t xml:space="preserve">ĐƯỢC </w:t>
      </w:r>
      <w:r w:rsidR="00F12DEF">
        <w:rPr>
          <w:rFonts w:ascii="Times New Roman" w:eastAsia="Batang" w:hAnsi="Times New Roman" w:cs="Times New Roman"/>
          <w:b/>
          <w:color w:val="auto"/>
          <w:sz w:val="28"/>
          <w:szCs w:val="28"/>
          <w:lang w:val="en-US" w:eastAsia="ko-KR"/>
        </w:rPr>
        <w:t xml:space="preserve">CHUẨN HÓA </w:t>
      </w:r>
      <w:r w:rsidR="00B42565">
        <w:rPr>
          <w:rFonts w:ascii="Times New Roman" w:eastAsia="Batang" w:hAnsi="Times New Roman" w:cs="Times New Roman"/>
          <w:b/>
          <w:color w:val="auto"/>
          <w:sz w:val="28"/>
          <w:szCs w:val="28"/>
          <w:lang w:val="en-US" w:eastAsia="ko-KR"/>
        </w:rPr>
        <w:t xml:space="preserve">TRONG </w:t>
      </w:r>
      <w:r w:rsidRPr="005C5AB1">
        <w:rPr>
          <w:rFonts w:ascii="Times New Roman" w:eastAsia="Batang" w:hAnsi="Times New Roman" w:cs="Times New Roman"/>
          <w:b/>
          <w:color w:val="auto"/>
          <w:sz w:val="28"/>
          <w:szCs w:val="28"/>
          <w:lang w:val="en-US" w:eastAsia="ko-KR"/>
        </w:rPr>
        <w:t xml:space="preserve">LĨNH VỰC </w:t>
      </w:r>
      <w:r w:rsidR="005A5A59">
        <w:rPr>
          <w:rFonts w:ascii="Times New Roman" w:eastAsia="Batang" w:hAnsi="Times New Roman" w:cs="Times New Roman"/>
          <w:b/>
          <w:color w:val="auto"/>
          <w:sz w:val="28"/>
          <w:szCs w:val="28"/>
          <w:lang w:val="en-US" w:eastAsia="ko-KR"/>
        </w:rPr>
        <w:t>GIẢM NGHÈO</w:t>
      </w:r>
      <w:r w:rsidR="00CF3C26">
        <w:rPr>
          <w:rFonts w:ascii="Times New Roman" w:eastAsia="Batang" w:hAnsi="Times New Roman" w:cs="Times New Roman"/>
          <w:b/>
          <w:color w:val="auto"/>
          <w:sz w:val="28"/>
          <w:szCs w:val="28"/>
          <w:lang w:val="en-US" w:eastAsia="ko-KR"/>
        </w:rPr>
        <w:t xml:space="preserve"> </w:t>
      </w:r>
      <w:r w:rsidRPr="005C5AB1">
        <w:rPr>
          <w:rFonts w:ascii="Times New Roman" w:eastAsia="Batang" w:hAnsi="Times New Roman" w:cs="Times New Roman"/>
          <w:b/>
          <w:color w:val="auto"/>
          <w:sz w:val="28"/>
          <w:szCs w:val="28"/>
          <w:lang w:val="en-US" w:eastAsia="ko-KR"/>
        </w:rPr>
        <w:t xml:space="preserve">THUỘC </w:t>
      </w:r>
      <w:r w:rsidR="00B42565">
        <w:rPr>
          <w:rFonts w:ascii="Times New Roman" w:eastAsia="Batang" w:hAnsi="Times New Roman" w:cs="Times New Roman"/>
          <w:b/>
          <w:color w:val="auto"/>
          <w:sz w:val="28"/>
          <w:szCs w:val="28"/>
          <w:lang w:val="en-US" w:eastAsia="ko-KR"/>
        </w:rPr>
        <w:br/>
      </w:r>
      <w:r w:rsidRPr="005C5AB1">
        <w:rPr>
          <w:rFonts w:ascii="Times New Roman" w:eastAsia="Batang" w:hAnsi="Times New Roman" w:cs="Times New Roman"/>
          <w:b/>
          <w:color w:val="auto"/>
          <w:sz w:val="28"/>
          <w:szCs w:val="28"/>
          <w:lang w:val="en-US" w:eastAsia="ko-KR"/>
        </w:rPr>
        <w:t xml:space="preserve">THẨM QUYỀN GIẢI QUYẾT CỦA UBND CẤP </w:t>
      </w:r>
      <w:r>
        <w:rPr>
          <w:rFonts w:ascii="Times New Roman" w:eastAsia="Batang" w:hAnsi="Times New Roman" w:cs="Times New Roman"/>
          <w:b/>
          <w:color w:val="auto"/>
          <w:sz w:val="28"/>
          <w:szCs w:val="28"/>
          <w:lang w:val="en-US" w:eastAsia="ko-KR"/>
        </w:rPr>
        <w:t>XÃ</w:t>
      </w:r>
      <w:r w:rsidR="00CF3C26">
        <w:rPr>
          <w:rFonts w:ascii="Times New Roman" w:eastAsia="Batang" w:hAnsi="Times New Roman" w:cs="Times New Roman"/>
          <w:b/>
          <w:color w:val="auto"/>
          <w:sz w:val="28"/>
          <w:szCs w:val="28"/>
          <w:lang w:val="en-US" w:eastAsia="ko-KR"/>
        </w:rPr>
        <w:t xml:space="preserve"> </w:t>
      </w:r>
      <w:r w:rsidRPr="005C5AB1">
        <w:rPr>
          <w:rFonts w:ascii="Times New Roman" w:eastAsia="Batang" w:hAnsi="Times New Roman" w:cs="Times New Roman"/>
          <w:b/>
          <w:color w:val="auto"/>
          <w:sz w:val="28"/>
          <w:szCs w:val="28"/>
          <w:lang w:val="en-US" w:eastAsia="ko-KR"/>
        </w:rPr>
        <w:t>TRÊN ĐỊA BÀN TỈNH QUẢNG NGÃI</w:t>
      </w:r>
    </w:p>
    <w:p w:rsidR="005063E9" w:rsidRPr="005063E9" w:rsidRDefault="005063E9" w:rsidP="005C5AB1">
      <w:pPr>
        <w:widowControl/>
        <w:jc w:val="center"/>
        <w:rPr>
          <w:rFonts w:ascii="Times New Roman" w:eastAsia="Batang" w:hAnsi="Times New Roman" w:cs="Times New Roman"/>
          <w:i/>
          <w:color w:val="auto"/>
          <w:sz w:val="28"/>
          <w:szCs w:val="28"/>
          <w:lang w:val="en-US" w:eastAsia="ko-KR"/>
        </w:rPr>
      </w:pPr>
      <w:r>
        <w:rPr>
          <w:rFonts w:ascii="Times New Roman" w:eastAsia="Batang" w:hAnsi="Times New Roman" w:cs="Times New Roman"/>
          <w:i/>
          <w:color w:val="auto"/>
          <w:sz w:val="28"/>
          <w:szCs w:val="28"/>
          <w:lang w:val="en-US" w:eastAsia="ko-KR"/>
        </w:rPr>
        <w:t>(</w:t>
      </w:r>
      <w:r w:rsidR="00AB4B1D">
        <w:rPr>
          <w:rFonts w:ascii="Times New Roman" w:eastAsia="Batang" w:hAnsi="Times New Roman" w:cs="Times New Roman"/>
          <w:i/>
          <w:color w:val="auto"/>
          <w:sz w:val="28"/>
          <w:szCs w:val="28"/>
          <w:lang w:val="en-US" w:eastAsia="ko-KR"/>
        </w:rPr>
        <w:t>Công bố</w:t>
      </w:r>
      <w:r w:rsidR="00B42565">
        <w:rPr>
          <w:rFonts w:ascii="Times New Roman" w:eastAsia="Batang" w:hAnsi="Times New Roman" w:cs="Times New Roman"/>
          <w:i/>
          <w:color w:val="auto"/>
          <w:sz w:val="28"/>
          <w:szCs w:val="28"/>
          <w:lang w:val="en-US" w:eastAsia="ko-KR"/>
        </w:rPr>
        <w:t xml:space="preserve"> k</w:t>
      </w:r>
      <w:r w:rsidRPr="005063E9">
        <w:rPr>
          <w:rFonts w:ascii="Times New Roman" w:eastAsia="Batang" w:hAnsi="Times New Roman" w:cs="Times New Roman"/>
          <w:i/>
          <w:color w:val="auto"/>
          <w:sz w:val="28"/>
          <w:szCs w:val="28"/>
          <w:lang w:val="en-US" w:eastAsia="ko-KR"/>
        </w:rPr>
        <w:t>èm theo Quyết định số                    /QĐ-UBND ngày    /</w:t>
      </w:r>
      <w:r w:rsidR="00B42565">
        <w:rPr>
          <w:rFonts w:ascii="Times New Roman" w:eastAsia="Batang" w:hAnsi="Times New Roman" w:cs="Times New Roman"/>
          <w:i/>
          <w:color w:val="auto"/>
          <w:sz w:val="28"/>
          <w:szCs w:val="28"/>
          <w:lang w:val="en-US" w:eastAsia="ko-KR"/>
        </w:rPr>
        <w:t>5</w:t>
      </w:r>
      <w:r w:rsidRPr="005063E9">
        <w:rPr>
          <w:rFonts w:ascii="Times New Roman" w:eastAsia="Batang" w:hAnsi="Times New Roman" w:cs="Times New Roman"/>
          <w:i/>
          <w:color w:val="auto"/>
          <w:sz w:val="28"/>
          <w:szCs w:val="28"/>
          <w:lang w:val="en-US" w:eastAsia="ko-KR"/>
        </w:rPr>
        <w:t>/2025 của Chủ tịch UBND tỉnh Quảng Ngãi)</w:t>
      </w:r>
    </w:p>
    <w:p w:rsidR="00A652D2" w:rsidRPr="005063E9" w:rsidRDefault="00691BB0" w:rsidP="00EF7009">
      <w:pPr>
        <w:widowControl/>
        <w:jc w:val="center"/>
        <w:rPr>
          <w:rFonts w:ascii="Times New Roman" w:eastAsia="Batang" w:hAnsi="Times New Roman" w:cs="Times New Roman"/>
          <w:i/>
          <w:color w:val="auto"/>
          <w:sz w:val="28"/>
          <w:szCs w:val="28"/>
          <w:lang w:val="en-US" w:eastAsia="ko-KR"/>
        </w:rPr>
      </w:pPr>
      <w:r w:rsidRPr="005063E9">
        <w:rPr>
          <w:rFonts w:ascii="Times New Roman" w:eastAsia="Batang" w:hAnsi="Times New Roman" w:cs="Times New Roman"/>
          <w:i/>
          <w:noProof/>
          <w:color w:val="auto"/>
          <w:sz w:val="28"/>
          <w:szCs w:val="28"/>
          <w:lang w:val="en-US" w:eastAsia="en-US"/>
        </w:rPr>
        <mc:AlternateContent>
          <mc:Choice Requires="wps">
            <w:drawing>
              <wp:anchor distT="4294967295" distB="4294967295" distL="114300" distR="114300" simplePos="0" relativeHeight="251656192" behindDoc="0" locked="0" layoutInCell="1" allowOverlap="1" wp14:anchorId="2B56A854" wp14:editId="36846FD0">
                <wp:simplePos x="0" y="0"/>
                <wp:positionH relativeFrom="column">
                  <wp:posOffset>3881010</wp:posOffset>
                </wp:positionH>
                <wp:positionV relativeFrom="paragraph">
                  <wp:posOffset>22860</wp:posOffset>
                </wp:positionV>
                <wp:extent cx="15240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05.6pt;margin-top:1.8pt;width:120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BS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"/>
            </w:pict>
          </mc:Fallback>
        </mc:AlternateConten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2268"/>
        <w:gridCol w:w="1984"/>
        <w:gridCol w:w="3685"/>
        <w:gridCol w:w="1134"/>
        <w:gridCol w:w="3544"/>
      </w:tblGrid>
      <w:tr w:rsidR="005063E9" w:rsidRPr="005A7CEC" w:rsidTr="00D61E87">
        <w:trPr>
          <w:tblHeader/>
        </w:trPr>
        <w:tc>
          <w:tcPr>
            <w:tcW w:w="852" w:type="dxa"/>
            <w:tcBorders>
              <w:top w:val="single" w:sz="4" w:space="0" w:color="auto"/>
              <w:left w:val="single" w:sz="4" w:space="0" w:color="auto"/>
              <w:bottom w:val="single" w:sz="4" w:space="0" w:color="auto"/>
              <w:right w:val="single" w:sz="4" w:space="0" w:color="auto"/>
            </w:tcBorders>
            <w:vAlign w:val="center"/>
          </w:tcPr>
          <w:p w:rsidR="005063E9" w:rsidRPr="005A7CEC" w:rsidRDefault="005063E9" w:rsidP="005A7CEC">
            <w:pPr>
              <w:spacing w:before="120" w:after="120"/>
              <w:jc w:val="center"/>
              <w:rPr>
                <w:rFonts w:ascii="Times New Roman" w:eastAsia="Batang" w:hAnsi="Times New Roman" w:cs="Times New Roman"/>
                <w:b/>
                <w:color w:val="auto"/>
                <w:sz w:val="28"/>
                <w:szCs w:val="28"/>
                <w:lang w:val="en-US" w:eastAsia="ko-KR"/>
              </w:rPr>
            </w:pPr>
            <w:r w:rsidRPr="005A7CEC">
              <w:rPr>
                <w:rFonts w:ascii="Times New Roman" w:eastAsia="Batang" w:hAnsi="Times New Roman" w:cs="Times New Roman"/>
                <w:b/>
                <w:color w:val="auto"/>
                <w:sz w:val="28"/>
                <w:szCs w:val="28"/>
                <w:lang w:val="en-US" w:eastAsia="ko-KR"/>
              </w:rPr>
              <w:t>STT</w:t>
            </w:r>
          </w:p>
        </w:tc>
        <w:tc>
          <w:tcPr>
            <w:tcW w:w="1701" w:type="dxa"/>
            <w:tcBorders>
              <w:top w:val="single" w:sz="4" w:space="0" w:color="auto"/>
              <w:left w:val="single" w:sz="4" w:space="0" w:color="auto"/>
              <w:bottom w:val="single" w:sz="4" w:space="0" w:color="auto"/>
              <w:right w:val="single" w:sz="4" w:space="0" w:color="auto"/>
            </w:tcBorders>
          </w:tcPr>
          <w:p w:rsidR="005063E9" w:rsidRPr="005A7CEC" w:rsidRDefault="005063E9" w:rsidP="005A7CEC">
            <w:pPr>
              <w:spacing w:before="120" w:after="120"/>
              <w:jc w:val="center"/>
              <w:rPr>
                <w:rFonts w:ascii="Times New Roman" w:eastAsia="Batang" w:hAnsi="Times New Roman" w:cs="Times New Roman"/>
                <w:b/>
                <w:color w:val="auto"/>
                <w:sz w:val="28"/>
                <w:szCs w:val="28"/>
                <w:lang w:val="en-US" w:eastAsia="ko-KR"/>
              </w:rPr>
            </w:pPr>
            <w:r w:rsidRPr="005A7CEC">
              <w:rPr>
                <w:rFonts w:ascii="Times New Roman" w:eastAsia="Batang" w:hAnsi="Times New Roman" w:cs="Times New Roman"/>
                <w:b/>
                <w:color w:val="auto"/>
                <w:sz w:val="28"/>
                <w:szCs w:val="28"/>
                <w:lang w:val="en-US" w:eastAsia="ko-KR"/>
              </w:rPr>
              <w:t>Mã thủ tục hành chính</w:t>
            </w:r>
          </w:p>
        </w:tc>
        <w:tc>
          <w:tcPr>
            <w:tcW w:w="2268" w:type="dxa"/>
            <w:tcBorders>
              <w:top w:val="single" w:sz="4" w:space="0" w:color="auto"/>
              <w:left w:val="single" w:sz="4" w:space="0" w:color="auto"/>
              <w:bottom w:val="single" w:sz="4" w:space="0" w:color="auto"/>
              <w:right w:val="single" w:sz="4" w:space="0" w:color="auto"/>
            </w:tcBorders>
            <w:vAlign w:val="center"/>
          </w:tcPr>
          <w:p w:rsidR="005063E9" w:rsidRPr="005A7CEC" w:rsidRDefault="005063E9" w:rsidP="005A7CEC">
            <w:pPr>
              <w:spacing w:before="120" w:after="120"/>
              <w:jc w:val="center"/>
              <w:rPr>
                <w:rFonts w:ascii="Times New Roman" w:eastAsia="Batang" w:hAnsi="Times New Roman" w:cs="Times New Roman"/>
                <w:b/>
                <w:color w:val="auto"/>
                <w:sz w:val="28"/>
                <w:szCs w:val="28"/>
                <w:lang w:val="en-US" w:eastAsia="ko-KR"/>
              </w:rPr>
            </w:pPr>
            <w:r w:rsidRPr="005A7CEC">
              <w:rPr>
                <w:rFonts w:ascii="Times New Roman" w:eastAsia="Batang" w:hAnsi="Times New Roman" w:cs="Times New Roman"/>
                <w:b/>
                <w:color w:val="auto"/>
                <w:sz w:val="28"/>
                <w:szCs w:val="28"/>
                <w:lang w:val="en-US" w:eastAsia="ko-KR"/>
              </w:rPr>
              <w:t>Tên thủ tục hành chính</w:t>
            </w:r>
          </w:p>
        </w:tc>
        <w:tc>
          <w:tcPr>
            <w:tcW w:w="1984" w:type="dxa"/>
            <w:tcBorders>
              <w:top w:val="single" w:sz="4" w:space="0" w:color="auto"/>
              <w:left w:val="single" w:sz="4" w:space="0" w:color="auto"/>
              <w:bottom w:val="single" w:sz="4" w:space="0" w:color="auto"/>
              <w:right w:val="single" w:sz="4" w:space="0" w:color="auto"/>
            </w:tcBorders>
            <w:vAlign w:val="center"/>
          </w:tcPr>
          <w:p w:rsidR="005063E9" w:rsidRPr="005A7CEC" w:rsidRDefault="005063E9" w:rsidP="00D61E87">
            <w:pPr>
              <w:spacing w:before="120" w:after="120"/>
              <w:jc w:val="center"/>
              <w:rPr>
                <w:rFonts w:ascii="Times New Roman" w:eastAsia="Batang" w:hAnsi="Times New Roman" w:cs="Times New Roman"/>
                <w:b/>
                <w:color w:val="auto"/>
                <w:sz w:val="28"/>
                <w:szCs w:val="28"/>
                <w:lang w:val="en-US" w:eastAsia="ko-KR"/>
              </w:rPr>
            </w:pPr>
            <w:r w:rsidRPr="005A7CEC">
              <w:rPr>
                <w:rFonts w:ascii="Times New Roman" w:eastAsia="Batang" w:hAnsi="Times New Roman" w:cs="Times New Roman"/>
                <w:b/>
                <w:color w:val="auto"/>
                <w:sz w:val="28"/>
                <w:szCs w:val="28"/>
                <w:lang w:val="en-US" w:eastAsia="ko-KR"/>
              </w:rPr>
              <w:t xml:space="preserve">Thời gian </w:t>
            </w:r>
            <w:r w:rsidR="00D61E87">
              <w:rPr>
                <w:rFonts w:ascii="Times New Roman" w:eastAsia="Batang" w:hAnsi="Times New Roman" w:cs="Times New Roman"/>
                <w:b/>
                <w:color w:val="auto"/>
                <w:sz w:val="28"/>
                <w:szCs w:val="28"/>
                <w:lang w:val="en-US" w:eastAsia="ko-KR"/>
              </w:rPr>
              <w:br/>
            </w:r>
            <w:r w:rsidRPr="005A7CEC">
              <w:rPr>
                <w:rFonts w:ascii="Times New Roman" w:eastAsia="Batang" w:hAnsi="Times New Roman" w:cs="Times New Roman"/>
                <w:b/>
                <w:color w:val="auto"/>
                <w:sz w:val="28"/>
                <w:szCs w:val="28"/>
                <w:lang w:val="en-US" w:eastAsia="ko-KR"/>
              </w:rPr>
              <w:t>giải quyết</w:t>
            </w:r>
          </w:p>
        </w:tc>
        <w:tc>
          <w:tcPr>
            <w:tcW w:w="3685" w:type="dxa"/>
            <w:tcBorders>
              <w:top w:val="single" w:sz="4" w:space="0" w:color="auto"/>
              <w:left w:val="single" w:sz="4" w:space="0" w:color="auto"/>
              <w:bottom w:val="single" w:sz="4" w:space="0" w:color="auto"/>
              <w:right w:val="single" w:sz="4" w:space="0" w:color="auto"/>
            </w:tcBorders>
            <w:vAlign w:val="center"/>
          </w:tcPr>
          <w:p w:rsidR="005063E9" w:rsidRPr="005A7CEC" w:rsidRDefault="005063E9" w:rsidP="005A7CEC">
            <w:pPr>
              <w:spacing w:before="120" w:after="120"/>
              <w:jc w:val="center"/>
              <w:rPr>
                <w:rFonts w:ascii="Times New Roman" w:eastAsia="Batang" w:hAnsi="Times New Roman" w:cs="Times New Roman"/>
                <w:b/>
                <w:color w:val="auto"/>
                <w:sz w:val="28"/>
                <w:szCs w:val="28"/>
                <w:lang w:val="en-US" w:eastAsia="ko-KR"/>
              </w:rPr>
            </w:pPr>
            <w:r w:rsidRPr="005A7CEC">
              <w:rPr>
                <w:rFonts w:ascii="Times New Roman" w:eastAsia="Batang" w:hAnsi="Times New Roman" w:cs="Times New Roman"/>
                <w:b/>
                <w:color w:val="auto"/>
                <w:sz w:val="28"/>
                <w:szCs w:val="28"/>
                <w:lang w:val="en-US" w:eastAsia="ko-KR"/>
              </w:rPr>
              <w:t xml:space="preserve">Địa điểm, cách thức </w:t>
            </w:r>
            <w:r w:rsidRPr="005A7CEC">
              <w:rPr>
                <w:rFonts w:ascii="Times New Roman" w:eastAsia="Batang" w:hAnsi="Times New Roman" w:cs="Times New Roman"/>
                <w:b/>
                <w:color w:val="auto"/>
                <w:sz w:val="28"/>
                <w:szCs w:val="28"/>
                <w:lang w:val="en-US" w:eastAsia="ko-KR"/>
              </w:rPr>
              <w:br/>
              <w:t>thực hiện</w:t>
            </w:r>
          </w:p>
        </w:tc>
        <w:tc>
          <w:tcPr>
            <w:tcW w:w="1134" w:type="dxa"/>
            <w:tcBorders>
              <w:top w:val="single" w:sz="4" w:space="0" w:color="auto"/>
              <w:left w:val="single" w:sz="4" w:space="0" w:color="auto"/>
              <w:bottom w:val="single" w:sz="4" w:space="0" w:color="auto"/>
              <w:right w:val="single" w:sz="4" w:space="0" w:color="auto"/>
            </w:tcBorders>
            <w:vAlign w:val="center"/>
          </w:tcPr>
          <w:p w:rsidR="005063E9" w:rsidRPr="005A7CEC" w:rsidRDefault="005063E9" w:rsidP="005A7CEC">
            <w:pPr>
              <w:spacing w:before="120" w:after="120"/>
              <w:jc w:val="center"/>
              <w:rPr>
                <w:rFonts w:ascii="Times New Roman" w:eastAsia="Batang" w:hAnsi="Times New Roman" w:cs="Times New Roman"/>
                <w:b/>
                <w:color w:val="auto"/>
                <w:sz w:val="28"/>
                <w:szCs w:val="28"/>
                <w:lang w:val="en-US" w:eastAsia="ko-KR"/>
              </w:rPr>
            </w:pPr>
            <w:r w:rsidRPr="005A7CEC">
              <w:rPr>
                <w:rFonts w:ascii="Times New Roman" w:eastAsia="Batang" w:hAnsi="Times New Roman" w:cs="Times New Roman"/>
                <w:b/>
                <w:color w:val="auto"/>
                <w:sz w:val="28"/>
                <w:szCs w:val="28"/>
                <w:lang w:val="en-US" w:eastAsia="ko-KR"/>
              </w:rPr>
              <w:t>Phí, lệ phí</w:t>
            </w:r>
          </w:p>
        </w:tc>
        <w:tc>
          <w:tcPr>
            <w:tcW w:w="3544" w:type="dxa"/>
            <w:tcBorders>
              <w:top w:val="single" w:sz="4" w:space="0" w:color="auto"/>
              <w:left w:val="single" w:sz="4" w:space="0" w:color="auto"/>
              <w:bottom w:val="single" w:sz="4" w:space="0" w:color="auto"/>
              <w:right w:val="single" w:sz="4" w:space="0" w:color="auto"/>
            </w:tcBorders>
            <w:vAlign w:val="center"/>
          </w:tcPr>
          <w:p w:rsidR="005063E9" w:rsidRPr="005A7CEC" w:rsidRDefault="005063E9" w:rsidP="005A7CEC">
            <w:pPr>
              <w:spacing w:before="120" w:after="120"/>
              <w:jc w:val="center"/>
              <w:rPr>
                <w:rFonts w:ascii="Times New Roman" w:eastAsia="Batang" w:hAnsi="Times New Roman" w:cs="Times New Roman"/>
                <w:b/>
                <w:color w:val="auto"/>
                <w:sz w:val="28"/>
                <w:szCs w:val="28"/>
                <w:lang w:val="en-US" w:eastAsia="ko-KR"/>
              </w:rPr>
            </w:pPr>
            <w:r w:rsidRPr="005A7CEC">
              <w:rPr>
                <w:rFonts w:ascii="Times New Roman" w:eastAsia="Batang" w:hAnsi="Times New Roman" w:cs="Times New Roman"/>
                <w:b/>
                <w:color w:val="auto"/>
                <w:sz w:val="28"/>
                <w:szCs w:val="28"/>
                <w:lang w:val="en-US" w:eastAsia="ko-KR"/>
              </w:rPr>
              <w:t>Căn cứ pháp lý</w:t>
            </w:r>
          </w:p>
        </w:tc>
      </w:tr>
      <w:tr w:rsidR="00CF3C26" w:rsidRPr="005A7CEC" w:rsidTr="00D61E87">
        <w:trPr>
          <w:trHeight w:val="3535"/>
        </w:trPr>
        <w:tc>
          <w:tcPr>
            <w:tcW w:w="852"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eastAsia="Batang" w:hAnsi="Times New Roman" w:cs="Times New Roman"/>
                <w:color w:val="auto"/>
                <w:sz w:val="28"/>
                <w:szCs w:val="28"/>
                <w:lang w:val="en-US" w:eastAsia="ko-KR"/>
              </w:rPr>
            </w:pPr>
            <w:r w:rsidRPr="005A7CEC">
              <w:rPr>
                <w:rFonts w:ascii="Times New Roman" w:eastAsia="Batang" w:hAnsi="Times New Roman" w:cs="Times New Roman"/>
                <w:color w:val="auto"/>
                <w:sz w:val="28"/>
                <w:szCs w:val="28"/>
                <w:lang w:val="en-US" w:eastAsia="ko-KR"/>
              </w:rPr>
              <w:t>01</w:t>
            </w:r>
          </w:p>
        </w:tc>
        <w:tc>
          <w:tcPr>
            <w:tcW w:w="1701"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hAnsi="Times New Roman" w:cs="Times New Roman"/>
                <w:sz w:val="28"/>
                <w:szCs w:val="28"/>
              </w:rPr>
            </w:pPr>
            <w:r w:rsidRPr="005A7CEC">
              <w:rPr>
                <w:rFonts w:ascii="Times New Roman" w:hAnsi="Times New Roman" w:cs="Times New Roman"/>
                <w:sz w:val="28"/>
                <w:szCs w:val="28"/>
              </w:rPr>
              <w:t>1.011606</w:t>
            </w:r>
          </w:p>
        </w:tc>
        <w:tc>
          <w:tcPr>
            <w:tcW w:w="2268"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both"/>
              <w:rPr>
                <w:rFonts w:ascii="Times New Roman" w:eastAsia="Batang" w:hAnsi="Times New Roman" w:cs="Times New Roman"/>
                <w:color w:val="auto"/>
                <w:sz w:val="28"/>
                <w:szCs w:val="28"/>
                <w:lang w:val="en-US" w:eastAsia="ko-KR"/>
              </w:rPr>
            </w:pPr>
            <w:r w:rsidRPr="005A7CEC">
              <w:rPr>
                <w:rFonts w:ascii="Times New Roman" w:hAnsi="Times New Roman" w:cs="Times New Roman"/>
                <w:sz w:val="28"/>
                <w:szCs w:val="28"/>
              </w:rPr>
              <w:t>Công nhận hộ nghèo, hộ cận nghèo định kỳ hằng năm</w:t>
            </w:r>
          </w:p>
        </w:tc>
        <w:tc>
          <w:tcPr>
            <w:tcW w:w="1984" w:type="dxa"/>
            <w:tcBorders>
              <w:top w:val="single" w:sz="4" w:space="0" w:color="auto"/>
              <w:left w:val="single" w:sz="4" w:space="0" w:color="auto"/>
              <w:bottom w:val="single" w:sz="4" w:space="0" w:color="auto"/>
              <w:right w:val="single" w:sz="4" w:space="0" w:color="auto"/>
            </w:tcBorders>
            <w:vAlign w:val="center"/>
          </w:tcPr>
          <w:p w:rsidR="00B42565" w:rsidRDefault="00B42565" w:rsidP="00B42565">
            <w:pPr>
              <w:spacing w:before="120" w:after="120"/>
              <w:jc w:val="both"/>
              <w:rPr>
                <w:rFonts w:ascii="Times New Roman" w:hAnsi="Times New Roman" w:cs="Times New Roman"/>
                <w:color w:val="auto"/>
                <w:sz w:val="28"/>
                <w:szCs w:val="28"/>
                <w:lang w:val="en-US"/>
              </w:rPr>
            </w:pPr>
          </w:p>
          <w:p w:rsidR="00B42565" w:rsidRDefault="00B42565" w:rsidP="00B42565">
            <w:pPr>
              <w:spacing w:before="120" w:after="120"/>
              <w:jc w:val="both"/>
              <w:rPr>
                <w:rFonts w:ascii="Times New Roman" w:hAnsi="Times New Roman" w:cs="Times New Roman"/>
                <w:color w:val="auto"/>
                <w:sz w:val="28"/>
                <w:szCs w:val="28"/>
                <w:lang w:val="en-US"/>
              </w:rPr>
            </w:pPr>
          </w:p>
          <w:p w:rsidR="00B42565" w:rsidRDefault="00B42565" w:rsidP="00B42565">
            <w:pPr>
              <w:spacing w:before="120" w:after="120"/>
              <w:jc w:val="both"/>
              <w:rPr>
                <w:rFonts w:ascii="Times New Roman" w:hAnsi="Times New Roman" w:cs="Times New Roman"/>
                <w:color w:val="auto"/>
                <w:sz w:val="28"/>
                <w:szCs w:val="28"/>
                <w:lang w:val="en-US"/>
              </w:rPr>
            </w:pPr>
          </w:p>
          <w:p w:rsidR="00B42565" w:rsidRDefault="00B42565" w:rsidP="00B42565">
            <w:pPr>
              <w:spacing w:before="120" w:after="120"/>
              <w:jc w:val="both"/>
              <w:rPr>
                <w:rFonts w:ascii="Times New Roman" w:hAnsi="Times New Roman" w:cs="Times New Roman"/>
                <w:color w:val="auto"/>
                <w:sz w:val="28"/>
                <w:szCs w:val="28"/>
                <w:lang w:val="en-US"/>
              </w:rPr>
            </w:pPr>
          </w:p>
          <w:p w:rsidR="00B42565" w:rsidRDefault="00B42565" w:rsidP="00B42565">
            <w:pPr>
              <w:spacing w:before="120" w:after="120"/>
              <w:jc w:val="both"/>
              <w:rPr>
                <w:rFonts w:ascii="Times New Roman" w:hAnsi="Times New Roman" w:cs="Times New Roman"/>
                <w:color w:val="auto"/>
                <w:sz w:val="28"/>
                <w:szCs w:val="28"/>
                <w:lang w:val="en-US"/>
              </w:rPr>
            </w:pPr>
          </w:p>
          <w:p w:rsidR="00CF3C26" w:rsidRDefault="00CF3C26" w:rsidP="00B42565">
            <w:pPr>
              <w:spacing w:before="120" w:after="120"/>
              <w:jc w:val="both"/>
              <w:rPr>
                <w:rFonts w:ascii="Times New Roman" w:hAnsi="Times New Roman" w:cs="Times New Roman"/>
                <w:color w:val="auto"/>
                <w:sz w:val="28"/>
                <w:szCs w:val="28"/>
                <w:lang w:val="en-US"/>
              </w:rPr>
            </w:pPr>
            <w:r w:rsidRPr="005A7CEC">
              <w:rPr>
                <w:rFonts w:ascii="Times New Roman" w:hAnsi="Times New Roman" w:cs="Times New Roman"/>
                <w:color w:val="auto"/>
                <w:sz w:val="28"/>
                <w:szCs w:val="28"/>
              </w:rPr>
              <w:t>Rà soát từ ngày 01</w:t>
            </w:r>
            <w:r w:rsidRPr="005A7CEC">
              <w:rPr>
                <w:rFonts w:ascii="Times New Roman" w:hAnsi="Times New Roman" w:cs="Times New Roman"/>
                <w:color w:val="auto"/>
                <w:sz w:val="28"/>
                <w:szCs w:val="28"/>
                <w:lang w:val="en-US"/>
              </w:rPr>
              <w:t>/</w:t>
            </w:r>
            <w:r w:rsidRPr="005A7CEC">
              <w:rPr>
                <w:rFonts w:ascii="Times New Roman" w:hAnsi="Times New Roman" w:cs="Times New Roman"/>
                <w:color w:val="auto"/>
                <w:sz w:val="28"/>
                <w:szCs w:val="28"/>
              </w:rPr>
              <w:t>9 đến hết ngày 14</w:t>
            </w:r>
            <w:r w:rsidRPr="005A7CEC">
              <w:rPr>
                <w:rFonts w:ascii="Times New Roman" w:hAnsi="Times New Roman" w:cs="Times New Roman"/>
                <w:color w:val="auto"/>
                <w:sz w:val="28"/>
                <w:szCs w:val="28"/>
                <w:lang w:val="en-US"/>
              </w:rPr>
              <w:t>/</w:t>
            </w:r>
            <w:r w:rsidRPr="005A7CEC">
              <w:rPr>
                <w:rFonts w:ascii="Times New Roman" w:hAnsi="Times New Roman" w:cs="Times New Roman"/>
                <w:color w:val="auto"/>
                <w:sz w:val="28"/>
                <w:szCs w:val="28"/>
              </w:rPr>
              <w:t>12 của năm</w:t>
            </w:r>
            <w:r w:rsidRPr="005A7CEC">
              <w:rPr>
                <w:rFonts w:ascii="Times New Roman" w:hAnsi="Times New Roman" w:cs="Times New Roman"/>
                <w:color w:val="auto"/>
                <w:sz w:val="28"/>
                <w:szCs w:val="28"/>
                <w:lang w:val="en-US"/>
              </w:rPr>
              <w:t xml:space="preserve"> (105 ngày)</w:t>
            </w:r>
          </w:p>
          <w:p w:rsidR="005A7CEC" w:rsidRDefault="005A7CEC" w:rsidP="00B42565">
            <w:pPr>
              <w:spacing w:before="120" w:after="120"/>
              <w:jc w:val="both"/>
              <w:rPr>
                <w:rFonts w:ascii="Times New Roman" w:hAnsi="Times New Roman" w:cs="Times New Roman"/>
                <w:color w:val="auto"/>
                <w:sz w:val="28"/>
                <w:szCs w:val="28"/>
                <w:lang w:val="en-US"/>
              </w:rPr>
            </w:pPr>
          </w:p>
          <w:p w:rsidR="005A7CEC" w:rsidRDefault="005A7CEC" w:rsidP="00B42565">
            <w:pPr>
              <w:spacing w:before="120" w:after="120"/>
              <w:jc w:val="both"/>
              <w:rPr>
                <w:rFonts w:ascii="Times New Roman" w:hAnsi="Times New Roman" w:cs="Times New Roman"/>
                <w:color w:val="auto"/>
                <w:sz w:val="28"/>
                <w:szCs w:val="28"/>
                <w:lang w:val="en-US"/>
              </w:rPr>
            </w:pPr>
          </w:p>
          <w:p w:rsidR="005A7CEC" w:rsidRDefault="005A7CEC" w:rsidP="00B42565">
            <w:pPr>
              <w:spacing w:before="120" w:after="120"/>
              <w:jc w:val="both"/>
              <w:rPr>
                <w:rFonts w:ascii="Times New Roman" w:hAnsi="Times New Roman" w:cs="Times New Roman"/>
                <w:color w:val="auto"/>
                <w:sz w:val="28"/>
                <w:szCs w:val="28"/>
                <w:lang w:val="en-US"/>
              </w:rPr>
            </w:pPr>
          </w:p>
          <w:p w:rsidR="005A7CEC" w:rsidRDefault="005A7CEC" w:rsidP="00B42565">
            <w:pPr>
              <w:spacing w:before="120" w:after="120"/>
              <w:jc w:val="both"/>
              <w:rPr>
                <w:rFonts w:ascii="Times New Roman" w:hAnsi="Times New Roman" w:cs="Times New Roman"/>
                <w:color w:val="auto"/>
                <w:sz w:val="28"/>
                <w:szCs w:val="28"/>
                <w:lang w:val="en-US"/>
              </w:rPr>
            </w:pPr>
          </w:p>
          <w:p w:rsidR="005A7CEC" w:rsidRDefault="005A7CEC" w:rsidP="00B42565">
            <w:pPr>
              <w:spacing w:before="120" w:after="120"/>
              <w:jc w:val="both"/>
              <w:rPr>
                <w:rFonts w:ascii="Times New Roman" w:hAnsi="Times New Roman" w:cs="Times New Roman"/>
                <w:color w:val="auto"/>
                <w:sz w:val="28"/>
                <w:szCs w:val="28"/>
                <w:lang w:val="en-US"/>
              </w:rPr>
            </w:pPr>
          </w:p>
          <w:p w:rsidR="005A7CEC" w:rsidRDefault="005A7CEC" w:rsidP="00B42565">
            <w:pPr>
              <w:spacing w:before="120" w:after="120"/>
              <w:jc w:val="both"/>
              <w:rPr>
                <w:rFonts w:ascii="Times New Roman" w:hAnsi="Times New Roman" w:cs="Times New Roman"/>
                <w:color w:val="auto"/>
                <w:sz w:val="28"/>
                <w:szCs w:val="28"/>
                <w:lang w:val="en-US"/>
              </w:rPr>
            </w:pPr>
          </w:p>
          <w:p w:rsidR="005A7CEC" w:rsidRDefault="005A7CEC" w:rsidP="00B42565">
            <w:pPr>
              <w:spacing w:before="120" w:after="120"/>
              <w:jc w:val="both"/>
              <w:rPr>
                <w:rFonts w:ascii="Times New Roman" w:hAnsi="Times New Roman" w:cs="Times New Roman"/>
                <w:color w:val="auto"/>
                <w:sz w:val="28"/>
                <w:szCs w:val="28"/>
                <w:lang w:val="en-US"/>
              </w:rPr>
            </w:pPr>
          </w:p>
          <w:p w:rsidR="005A7CEC" w:rsidRDefault="005A7CEC" w:rsidP="00B42565">
            <w:pPr>
              <w:spacing w:before="120" w:after="120"/>
              <w:jc w:val="both"/>
              <w:rPr>
                <w:rFonts w:ascii="Times New Roman" w:hAnsi="Times New Roman" w:cs="Times New Roman"/>
                <w:color w:val="auto"/>
                <w:sz w:val="28"/>
                <w:szCs w:val="28"/>
                <w:lang w:val="en-US"/>
              </w:rPr>
            </w:pPr>
          </w:p>
          <w:p w:rsidR="005A7CEC" w:rsidRDefault="005A7CEC" w:rsidP="00B42565">
            <w:pPr>
              <w:spacing w:before="120" w:after="120"/>
              <w:jc w:val="both"/>
              <w:rPr>
                <w:rFonts w:ascii="Times New Roman" w:hAnsi="Times New Roman" w:cs="Times New Roman"/>
                <w:color w:val="auto"/>
                <w:sz w:val="28"/>
                <w:szCs w:val="28"/>
                <w:lang w:val="en-US"/>
              </w:rPr>
            </w:pPr>
          </w:p>
          <w:p w:rsidR="005A7CEC" w:rsidRDefault="005A7CEC" w:rsidP="00B42565">
            <w:pPr>
              <w:spacing w:before="120" w:after="120"/>
              <w:jc w:val="both"/>
              <w:rPr>
                <w:rFonts w:ascii="Times New Roman" w:hAnsi="Times New Roman" w:cs="Times New Roman"/>
                <w:color w:val="auto"/>
                <w:sz w:val="28"/>
                <w:szCs w:val="28"/>
                <w:lang w:val="en-US"/>
              </w:rPr>
            </w:pPr>
          </w:p>
          <w:p w:rsidR="005A7CEC" w:rsidRPr="005A7CEC" w:rsidRDefault="005A7CEC" w:rsidP="00B42565">
            <w:pPr>
              <w:spacing w:before="120" w:after="120"/>
              <w:jc w:val="both"/>
              <w:rPr>
                <w:rFonts w:ascii="Times New Roman" w:hAnsi="Times New Roman" w:cs="Times New Roman"/>
                <w:b/>
                <w:color w:val="auto"/>
                <w:sz w:val="28"/>
                <w:szCs w:val="28"/>
                <w:lang w:val="en-US"/>
              </w:rPr>
            </w:pPr>
          </w:p>
          <w:p w:rsidR="00CF3C26" w:rsidRPr="005A7CEC" w:rsidRDefault="00CF3C26" w:rsidP="00B42565">
            <w:pPr>
              <w:spacing w:before="120" w:after="120"/>
              <w:jc w:val="both"/>
              <w:rPr>
                <w:rFonts w:ascii="Times New Roman" w:hAnsi="Times New Roman" w:cs="Times New Roman"/>
                <w:b/>
                <w:color w:val="auto"/>
                <w:sz w:val="28"/>
                <w:szCs w:val="28"/>
              </w:rPr>
            </w:pPr>
          </w:p>
        </w:tc>
        <w:tc>
          <w:tcPr>
            <w:tcW w:w="3685" w:type="dxa"/>
            <w:vMerge w:val="restart"/>
            <w:tcBorders>
              <w:top w:val="single" w:sz="4" w:space="0" w:color="auto"/>
              <w:left w:val="single" w:sz="4" w:space="0" w:color="auto"/>
              <w:right w:val="single" w:sz="4" w:space="0" w:color="auto"/>
            </w:tcBorders>
            <w:vAlign w:val="center"/>
          </w:tcPr>
          <w:p w:rsidR="00CF3C26" w:rsidRPr="005A7CEC" w:rsidRDefault="00CF3C26" w:rsidP="00B42565">
            <w:pPr>
              <w:spacing w:before="120" w:after="120"/>
              <w:jc w:val="both"/>
              <w:rPr>
                <w:rFonts w:ascii="Times New Roman" w:eastAsia="Batang" w:hAnsi="Times New Roman" w:cs="Times New Roman"/>
                <w:color w:val="auto"/>
                <w:sz w:val="28"/>
                <w:szCs w:val="28"/>
                <w:lang w:val="en-US" w:eastAsia="ko-KR"/>
              </w:rPr>
            </w:pPr>
            <w:r w:rsidRPr="005A7CEC">
              <w:rPr>
                <w:rFonts w:ascii="Times New Roman" w:eastAsia="Batang" w:hAnsi="Times New Roman" w:cs="Times New Roman"/>
                <w:color w:val="auto"/>
                <w:sz w:val="28"/>
                <w:szCs w:val="28"/>
                <w:lang w:val="en-US" w:eastAsia="ko-KR"/>
              </w:rPr>
              <w:lastRenderedPageBreak/>
              <w:t>Tiếp nhận hồ sơ và hẹn trả kết quả giải quyết tại Bộ phận Một cửa của UBND cấp xã thông qua các cách thức sau:</w:t>
            </w:r>
          </w:p>
          <w:p w:rsidR="00CF3C26" w:rsidRPr="005A7CEC" w:rsidRDefault="00CF3C26" w:rsidP="00B42565">
            <w:pPr>
              <w:spacing w:before="120" w:after="120"/>
              <w:jc w:val="both"/>
              <w:rPr>
                <w:rFonts w:ascii="Times New Roman" w:eastAsia="Batang" w:hAnsi="Times New Roman" w:cs="Times New Roman"/>
                <w:color w:val="auto"/>
                <w:sz w:val="28"/>
                <w:szCs w:val="28"/>
                <w:lang w:val="en-US" w:eastAsia="ko-KR"/>
              </w:rPr>
            </w:pPr>
            <w:r w:rsidRPr="005A7CEC">
              <w:rPr>
                <w:rFonts w:ascii="Times New Roman" w:eastAsia="Batang" w:hAnsi="Times New Roman" w:cs="Times New Roman"/>
                <w:color w:val="auto"/>
                <w:sz w:val="28"/>
                <w:szCs w:val="28"/>
                <w:lang w:val="en-US" w:eastAsia="ko-KR"/>
              </w:rPr>
              <w:t>- Trực tiếp.</w:t>
            </w:r>
          </w:p>
          <w:p w:rsidR="00CF3C26" w:rsidRPr="005A7CEC" w:rsidRDefault="00CF3C26" w:rsidP="00B42565">
            <w:pPr>
              <w:spacing w:before="120" w:after="120"/>
              <w:jc w:val="both"/>
              <w:rPr>
                <w:rFonts w:ascii="Times New Roman" w:eastAsia="Batang" w:hAnsi="Times New Roman" w:cs="Times New Roman"/>
                <w:color w:val="auto"/>
                <w:sz w:val="28"/>
                <w:szCs w:val="28"/>
                <w:lang w:val="en-US" w:eastAsia="ko-KR"/>
              </w:rPr>
            </w:pPr>
            <w:r w:rsidRPr="005A7CEC">
              <w:rPr>
                <w:rFonts w:ascii="Times New Roman" w:eastAsia="Batang" w:hAnsi="Times New Roman" w:cs="Times New Roman"/>
                <w:color w:val="auto"/>
                <w:sz w:val="28"/>
                <w:szCs w:val="28"/>
                <w:lang w:val="en-US" w:eastAsia="ko-KR"/>
              </w:rPr>
              <w:t>- Qua dịch vụ bưu chính.</w:t>
            </w:r>
          </w:p>
          <w:p w:rsidR="00CF3C26" w:rsidRPr="005A7CEC" w:rsidRDefault="00CF3C26" w:rsidP="00B42565">
            <w:pPr>
              <w:spacing w:before="120" w:after="120"/>
              <w:jc w:val="both"/>
              <w:rPr>
                <w:rFonts w:ascii="Times New Roman" w:eastAsia="Batang" w:hAnsi="Times New Roman" w:cs="Times New Roman"/>
                <w:color w:val="auto"/>
                <w:sz w:val="28"/>
                <w:szCs w:val="28"/>
                <w:lang w:val="en-US" w:eastAsia="ko-KR"/>
              </w:rPr>
            </w:pPr>
            <w:r w:rsidRPr="005A7CEC">
              <w:rPr>
                <w:rFonts w:ascii="Times New Roman" w:eastAsia="Batang" w:hAnsi="Times New Roman" w:cs="Times New Roman"/>
                <w:color w:val="auto"/>
                <w:sz w:val="28"/>
                <w:szCs w:val="28"/>
                <w:lang w:val="en-US" w:eastAsia="ko-KR"/>
              </w:rPr>
              <w:t>- Trực tuyến tại địa chỉ:</w:t>
            </w:r>
          </w:p>
          <w:p w:rsidR="00CF3C26" w:rsidRPr="005A7CEC" w:rsidRDefault="00602D01" w:rsidP="00B42565">
            <w:pPr>
              <w:spacing w:before="120" w:after="120"/>
              <w:jc w:val="both"/>
              <w:rPr>
                <w:rFonts w:ascii="Times New Roman" w:eastAsia="Batang" w:hAnsi="Times New Roman" w:cs="Times New Roman"/>
                <w:color w:val="auto"/>
                <w:sz w:val="28"/>
                <w:szCs w:val="28"/>
                <w:lang w:val="en-US" w:eastAsia="ko-KR"/>
              </w:rPr>
            </w:pPr>
            <w:hyperlink r:id="rId9" w:history="1">
              <w:r w:rsidR="00CF3C26" w:rsidRPr="005A7CEC">
                <w:rPr>
                  <w:rStyle w:val="Hyperlink"/>
                  <w:rFonts w:ascii="Times New Roman" w:eastAsia="Batang" w:hAnsi="Times New Roman" w:cs="Times New Roman"/>
                  <w:color w:val="auto"/>
                  <w:sz w:val="28"/>
                  <w:szCs w:val="28"/>
                  <w:u w:val="none"/>
                  <w:lang w:val="en-US" w:eastAsia="ko-KR"/>
                </w:rPr>
                <w:t>https://dichvucong.quangngai.gov.vn</w:t>
              </w:r>
            </w:hyperlink>
            <w:r w:rsidR="00D61E87">
              <w:rPr>
                <w:rStyle w:val="Hyperlink"/>
                <w:rFonts w:ascii="Times New Roman" w:eastAsia="Batang" w:hAnsi="Times New Roman" w:cs="Times New Roman"/>
                <w:color w:val="auto"/>
                <w:sz w:val="28"/>
                <w:szCs w:val="28"/>
                <w:u w:val="none"/>
                <w:lang w:val="en-US" w:eastAsia="ko-KR"/>
              </w:rPr>
              <w:t>;</w:t>
            </w:r>
          </w:p>
          <w:p w:rsidR="00CF3C26" w:rsidRPr="005A7CEC" w:rsidRDefault="00602D01" w:rsidP="00B42565">
            <w:pPr>
              <w:spacing w:before="120" w:after="120"/>
              <w:jc w:val="both"/>
              <w:rPr>
                <w:rFonts w:ascii="Times New Roman" w:eastAsia="Batang" w:hAnsi="Times New Roman" w:cs="Times New Roman"/>
                <w:color w:val="auto"/>
                <w:sz w:val="28"/>
                <w:szCs w:val="28"/>
                <w:lang w:val="en-US" w:eastAsia="ko-KR"/>
              </w:rPr>
            </w:pPr>
            <w:hyperlink r:id="rId10" w:history="1">
              <w:r w:rsidR="00CF3C26" w:rsidRPr="005A7CEC">
                <w:rPr>
                  <w:rStyle w:val="Hyperlink"/>
                  <w:rFonts w:ascii="Times New Roman" w:eastAsia="Batang" w:hAnsi="Times New Roman" w:cs="Times New Roman"/>
                  <w:color w:val="auto"/>
                  <w:sz w:val="28"/>
                  <w:szCs w:val="28"/>
                  <w:u w:val="none"/>
                  <w:lang w:val="en-US" w:eastAsia="ko-KR"/>
                </w:rPr>
                <w:t>https://dichvucong.gov.vn/</w:t>
              </w:r>
            </w:hyperlink>
          </w:p>
        </w:tc>
        <w:tc>
          <w:tcPr>
            <w:tcW w:w="1134" w:type="dxa"/>
            <w:tcBorders>
              <w:top w:val="single" w:sz="4" w:space="0" w:color="auto"/>
              <w:left w:val="single" w:sz="4" w:space="0" w:color="auto"/>
              <w:right w:val="single" w:sz="4" w:space="0" w:color="auto"/>
            </w:tcBorders>
            <w:vAlign w:val="center"/>
          </w:tcPr>
          <w:p w:rsidR="00CF3C26" w:rsidRPr="005A7CEC" w:rsidRDefault="00CF3C26" w:rsidP="005A7CEC">
            <w:pPr>
              <w:spacing w:before="120" w:after="120"/>
              <w:jc w:val="center"/>
              <w:rPr>
                <w:rFonts w:ascii="Times New Roman" w:hAnsi="Times New Roman" w:cs="Times New Roman"/>
                <w:color w:val="auto"/>
                <w:sz w:val="28"/>
                <w:szCs w:val="28"/>
                <w:lang w:val="en-US"/>
              </w:rPr>
            </w:pPr>
            <w:r w:rsidRPr="005A7CEC">
              <w:rPr>
                <w:rFonts w:ascii="Times New Roman" w:hAnsi="Times New Roman" w:cs="Times New Roman"/>
                <w:color w:val="auto"/>
                <w:sz w:val="28"/>
                <w:szCs w:val="28"/>
                <w:lang w:val="en-US"/>
              </w:rPr>
              <w:t>Không</w:t>
            </w:r>
          </w:p>
          <w:p w:rsidR="00CF3C26" w:rsidRPr="005A7CEC" w:rsidRDefault="00CF3C26" w:rsidP="005A7CEC">
            <w:pPr>
              <w:spacing w:before="120" w:after="120"/>
              <w:jc w:val="center"/>
              <w:rPr>
                <w:rFonts w:ascii="Times New Roman" w:hAnsi="Times New Roman" w:cs="Times New Roman"/>
                <w:color w:val="auto"/>
                <w:sz w:val="28"/>
                <w:szCs w:val="28"/>
                <w:lang w:val="en-US"/>
              </w:rPr>
            </w:pPr>
          </w:p>
        </w:tc>
        <w:tc>
          <w:tcPr>
            <w:tcW w:w="3544" w:type="dxa"/>
            <w:vMerge w:val="restart"/>
            <w:tcBorders>
              <w:top w:val="single" w:sz="4" w:space="0" w:color="auto"/>
              <w:left w:val="single" w:sz="4" w:space="0" w:color="auto"/>
              <w:right w:val="single" w:sz="4" w:space="0" w:color="auto"/>
            </w:tcBorders>
            <w:vAlign w:val="center"/>
          </w:tcPr>
          <w:p w:rsidR="00CF3C26" w:rsidRPr="005A7CEC" w:rsidRDefault="00CF3C26" w:rsidP="005A7CEC">
            <w:pPr>
              <w:spacing w:before="120" w:after="120"/>
              <w:jc w:val="both"/>
              <w:rPr>
                <w:rFonts w:ascii="Times New Roman" w:hAnsi="Times New Roman" w:cs="Times New Roman"/>
                <w:sz w:val="28"/>
                <w:szCs w:val="28"/>
                <w:lang w:val="en-US"/>
              </w:rPr>
            </w:pPr>
            <w:r w:rsidRPr="005A7CEC">
              <w:rPr>
                <w:rFonts w:ascii="Times New Roman" w:hAnsi="Times New Roman" w:cs="Times New Roman"/>
                <w:sz w:val="28"/>
                <w:szCs w:val="28"/>
                <w:lang w:val="en-US"/>
              </w:rPr>
              <w:t xml:space="preserve">- </w:t>
            </w:r>
            <w:r w:rsidRPr="005A7CEC">
              <w:rPr>
                <w:rFonts w:ascii="Times New Roman" w:hAnsi="Times New Roman" w:cs="Times New Roman"/>
                <w:sz w:val="28"/>
                <w:szCs w:val="28"/>
              </w:rPr>
              <w:t xml:space="preserve">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2022-2025; </w:t>
            </w:r>
          </w:p>
          <w:p w:rsidR="00CF3C26" w:rsidRPr="005A7CEC" w:rsidRDefault="00CF3C26" w:rsidP="005A7CEC">
            <w:pPr>
              <w:spacing w:before="120" w:after="120"/>
              <w:jc w:val="both"/>
              <w:rPr>
                <w:rFonts w:ascii="Times New Roman" w:hAnsi="Times New Roman" w:cs="Times New Roman"/>
                <w:sz w:val="28"/>
                <w:szCs w:val="28"/>
                <w:lang w:val="en-US"/>
              </w:rPr>
            </w:pPr>
            <w:r w:rsidRPr="005A7CEC">
              <w:rPr>
                <w:rFonts w:ascii="Times New Roman" w:hAnsi="Times New Roman" w:cs="Times New Roman"/>
                <w:sz w:val="28"/>
                <w:szCs w:val="28"/>
                <w:lang w:val="en-US"/>
              </w:rPr>
              <w:t xml:space="preserve">- </w:t>
            </w:r>
            <w:r w:rsidRPr="005A7CEC">
              <w:rPr>
                <w:rFonts w:ascii="Times New Roman" w:hAnsi="Times New Roman" w:cs="Times New Roman"/>
                <w:sz w:val="28"/>
                <w:szCs w:val="28"/>
              </w:rPr>
              <w:t xml:space="preserve">Thông tư số 07/2021/TT-BLĐTBXH ngày 18/7/2021 của Bộ trưởng Bộ Lao động - Thương binh và Xã hội hướng dẫn phương pháp rà soát, phân loại hộ nghèo, hộ cận nghèo; xác định thu nhập của hộ làm nông nghiệp, lâm nghiệp, ngư nghiệp, diêm nghiệp có mức sống trung </w:t>
            </w:r>
            <w:r w:rsidRPr="005A7CEC">
              <w:rPr>
                <w:rFonts w:ascii="Times New Roman" w:hAnsi="Times New Roman" w:cs="Times New Roman"/>
                <w:sz w:val="28"/>
                <w:szCs w:val="28"/>
              </w:rPr>
              <w:lastRenderedPageBreak/>
              <w:t xml:space="preserve">bình giai đoạn 2022-2025 và mẫu biểu báo cáo; </w:t>
            </w:r>
          </w:p>
          <w:p w:rsidR="00CF3C26" w:rsidRPr="005A7CEC" w:rsidRDefault="00CF3C26" w:rsidP="005A7CEC">
            <w:pPr>
              <w:spacing w:before="120" w:after="120"/>
              <w:jc w:val="both"/>
              <w:rPr>
                <w:rFonts w:ascii="Times New Roman" w:hAnsi="Times New Roman" w:cs="Times New Roman"/>
                <w:color w:val="auto"/>
                <w:sz w:val="28"/>
                <w:szCs w:val="28"/>
                <w:lang w:val="en-US"/>
              </w:rPr>
            </w:pPr>
            <w:r w:rsidRPr="005A7CEC">
              <w:rPr>
                <w:rFonts w:ascii="Times New Roman" w:hAnsi="Times New Roman" w:cs="Times New Roman"/>
                <w:sz w:val="28"/>
                <w:szCs w:val="28"/>
                <w:lang w:val="en-US"/>
              </w:rPr>
              <w:t xml:space="preserve">- </w:t>
            </w:r>
            <w:r w:rsidRPr="005A7CEC">
              <w:rPr>
                <w:rFonts w:ascii="Times New Roman" w:hAnsi="Times New Roman" w:cs="Times New Roman"/>
                <w:sz w:val="28"/>
                <w:szCs w:val="28"/>
              </w:rPr>
              <w:t>Thông tư số 02/2022/TT-BLĐTBXH ngày 30/3/2022 của Bộ trưởng Bộ Lao động - Thương binh và Xã hội sửa đổi, bổ sung một số nội dung của Thông tư số 07/2021/TT-BLĐTBXH</w:t>
            </w:r>
            <w:r w:rsidR="00272B2E" w:rsidRPr="005A7CEC">
              <w:rPr>
                <w:rFonts w:ascii="Times New Roman" w:hAnsi="Times New Roman" w:cs="Times New Roman"/>
                <w:sz w:val="28"/>
                <w:szCs w:val="28"/>
                <w:lang w:val="en-US"/>
              </w:rPr>
              <w:t>.</w:t>
            </w:r>
            <w:r w:rsidRPr="005A7CEC">
              <w:rPr>
                <w:rFonts w:ascii="Times New Roman" w:hAnsi="Times New Roman" w:cs="Times New Roman"/>
                <w:sz w:val="28"/>
                <w:szCs w:val="28"/>
              </w:rPr>
              <w:t xml:space="preserve"> </w:t>
            </w:r>
          </w:p>
        </w:tc>
      </w:tr>
      <w:tr w:rsidR="00CF3C26" w:rsidRPr="005A7CEC" w:rsidTr="00D61E87">
        <w:trPr>
          <w:trHeight w:val="4087"/>
        </w:trPr>
        <w:tc>
          <w:tcPr>
            <w:tcW w:w="852"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eastAsia="Batang" w:hAnsi="Times New Roman" w:cs="Times New Roman"/>
                <w:color w:val="auto"/>
                <w:sz w:val="28"/>
                <w:szCs w:val="28"/>
                <w:lang w:val="en-US" w:eastAsia="ko-KR"/>
              </w:rPr>
            </w:pPr>
            <w:r w:rsidRPr="005A7CEC">
              <w:rPr>
                <w:rFonts w:ascii="Times New Roman" w:eastAsia="Batang" w:hAnsi="Times New Roman" w:cs="Times New Roman"/>
                <w:color w:val="auto"/>
                <w:sz w:val="28"/>
                <w:szCs w:val="28"/>
                <w:lang w:val="en-US" w:eastAsia="ko-KR"/>
              </w:rPr>
              <w:lastRenderedPageBreak/>
              <w:t>02</w:t>
            </w:r>
          </w:p>
        </w:tc>
        <w:tc>
          <w:tcPr>
            <w:tcW w:w="1701"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hAnsi="Times New Roman" w:cs="Times New Roman"/>
                <w:sz w:val="28"/>
                <w:szCs w:val="28"/>
              </w:rPr>
            </w:pPr>
            <w:r w:rsidRPr="005A7CEC">
              <w:rPr>
                <w:rFonts w:ascii="Times New Roman" w:hAnsi="Times New Roman" w:cs="Times New Roman"/>
                <w:sz w:val="28"/>
                <w:szCs w:val="28"/>
              </w:rPr>
              <w:t>1.011607</w:t>
            </w:r>
          </w:p>
        </w:tc>
        <w:tc>
          <w:tcPr>
            <w:tcW w:w="2268"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both"/>
              <w:rPr>
                <w:rFonts w:ascii="Times New Roman" w:hAnsi="Times New Roman" w:cs="Times New Roman"/>
                <w:color w:val="auto"/>
                <w:sz w:val="28"/>
                <w:szCs w:val="28"/>
              </w:rPr>
            </w:pPr>
            <w:r w:rsidRPr="005A7CEC">
              <w:rPr>
                <w:rFonts w:ascii="Times New Roman" w:hAnsi="Times New Roman" w:cs="Times New Roman"/>
                <w:sz w:val="28"/>
                <w:szCs w:val="28"/>
              </w:rPr>
              <w:t>Công nhận hộ nghèo, hộ cận nghèo thường xuyên hằng năm</w:t>
            </w:r>
          </w:p>
        </w:tc>
        <w:tc>
          <w:tcPr>
            <w:tcW w:w="1984" w:type="dxa"/>
            <w:vMerge w:val="restart"/>
            <w:tcBorders>
              <w:top w:val="single" w:sz="4" w:space="0" w:color="auto"/>
              <w:left w:val="single" w:sz="4" w:space="0" w:color="auto"/>
              <w:right w:val="single" w:sz="4" w:space="0" w:color="auto"/>
            </w:tcBorders>
            <w:vAlign w:val="center"/>
          </w:tcPr>
          <w:p w:rsidR="00CF3C26" w:rsidRPr="005A7CEC" w:rsidRDefault="00CF3C26" w:rsidP="005A7CEC">
            <w:pPr>
              <w:spacing w:before="120" w:after="120"/>
              <w:jc w:val="both"/>
              <w:rPr>
                <w:rFonts w:ascii="Times New Roman" w:hAnsi="Times New Roman" w:cs="Times New Roman"/>
                <w:color w:val="auto"/>
                <w:sz w:val="28"/>
                <w:szCs w:val="28"/>
                <w:lang w:val="en-US"/>
              </w:rPr>
            </w:pPr>
            <w:r w:rsidRPr="005A7CEC">
              <w:rPr>
                <w:rFonts w:ascii="Times New Roman" w:hAnsi="Times New Roman" w:cs="Times New Roman"/>
                <w:color w:val="auto"/>
                <w:sz w:val="28"/>
                <w:szCs w:val="28"/>
                <w:lang w:val="en-US"/>
              </w:rPr>
              <w:t>15 ngày kể từ khi nhận đầy đủ hồ sơ hợp lệ</w:t>
            </w:r>
          </w:p>
        </w:tc>
        <w:tc>
          <w:tcPr>
            <w:tcW w:w="3685" w:type="dxa"/>
            <w:vMerge/>
            <w:tcBorders>
              <w:left w:val="single" w:sz="4" w:space="0" w:color="auto"/>
              <w:right w:val="single" w:sz="4" w:space="0" w:color="auto"/>
            </w:tcBorders>
            <w:vAlign w:val="center"/>
          </w:tcPr>
          <w:p w:rsidR="00CF3C26" w:rsidRPr="005A7CEC" w:rsidRDefault="00CF3C26" w:rsidP="005A7CEC">
            <w:pPr>
              <w:spacing w:before="120" w:after="120"/>
              <w:jc w:val="both"/>
              <w:rPr>
                <w:rFonts w:ascii="Times New Roman" w:eastAsia="Batang" w:hAnsi="Times New Roman" w:cs="Times New Roman"/>
                <w:color w:val="auto"/>
                <w:sz w:val="28"/>
                <w:szCs w:val="28"/>
                <w:lang w:val="en-US" w:eastAsia="ko-KR"/>
              </w:rPr>
            </w:pPr>
          </w:p>
        </w:tc>
        <w:tc>
          <w:tcPr>
            <w:tcW w:w="1134" w:type="dxa"/>
            <w:tcBorders>
              <w:left w:val="single" w:sz="4" w:space="0" w:color="auto"/>
              <w:right w:val="single" w:sz="4" w:space="0" w:color="auto"/>
            </w:tcBorders>
            <w:vAlign w:val="center"/>
          </w:tcPr>
          <w:p w:rsidR="00CF3C26" w:rsidRPr="005A7CEC" w:rsidRDefault="00CF3C26" w:rsidP="005A7CEC">
            <w:pPr>
              <w:spacing w:before="120" w:after="120"/>
              <w:jc w:val="center"/>
              <w:rPr>
                <w:rFonts w:ascii="Times New Roman" w:hAnsi="Times New Roman" w:cs="Times New Roman"/>
                <w:color w:val="auto"/>
                <w:sz w:val="28"/>
                <w:szCs w:val="28"/>
                <w:lang w:val="en-US"/>
              </w:rPr>
            </w:pPr>
            <w:r w:rsidRPr="005A7CEC">
              <w:rPr>
                <w:rFonts w:ascii="Times New Roman" w:hAnsi="Times New Roman" w:cs="Times New Roman"/>
                <w:color w:val="auto"/>
                <w:sz w:val="28"/>
                <w:szCs w:val="28"/>
                <w:lang w:val="en-US"/>
              </w:rPr>
              <w:t>Không</w:t>
            </w:r>
          </w:p>
          <w:p w:rsidR="00CF3C26" w:rsidRPr="005A7CEC" w:rsidRDefault="00CF3C26" w:rsidP="005A7CEC">
            <w:pPr>
              <w:spacing w:before="120" w:after="120"/>
              <w:jc w:val="center"/>
              <w:rPr>
                <w:rFonts w:ascii="Times New Roman" w:hAnsi="Times New Roman" w:cs="Times New Roman"/>
                <w:color w:val="auto"/>
                <w:sz w:val="28"/>
                <w:szCs w:val="28"/>
                <w:lang w:val="en-US"/>
              </w:rPr>
            </w:pPr>
          </w:p>
        </w:tc>
        <w:tc>
          <w:tcPr>
            <w:tcW w:w="3544" w:type="dxa"/>
            <w:vMerge/>
            <w:tcBorders>
              <w:left w:val="single" w:sz="4" w:space="0" w:color="auto"/>
              <w:right w:val="single" w:sz="4" w:space="0" w:color="auto"/>
            </w:tcBorders>
            <w:vAlign w:val="center"/>
          </w:tcPr>
          <w:p w:rsidR="00CF3C26" w:rsidRPr="005A7CEC" w:rsidRDefault="00CF3C26" w:rsidP="005A7CEC">
            <w:pPr>
              <w:spacing w:before="120" w:after="120"/>
              <w:jc w:val="both"/>
              <w:rPr>
                <w:rFonts w:ascii="Times New Roman" w:hAnsi="Times New Roman" w:cs="Times New Roman"/>
                <w:color w:val="auto"/>
                <w:sz w:val="28"/>
                <w:szCs w:val="28"/>
                <w:lang w:val="en-US"/>
              </w:rPr>
            </w:pPr>
          </w:p>
        </w:tc>
      </w:tr>
      <w:tr w:rsidR="00CF3C26" w:rsidRPr="005A7CEC" w:rsidTr="00D61E87">
        <w:trPr>
          <w:trHeight w:val="4386"/>
        </w:trPr>
        <w:tc>
          <w:tcPr>
            <w:tcW w:w="852"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eastAsia="Batang" w:hAnsi="Times New Roman" w:cs="Times New Roman"/>
                <w:color w:val="auto"/>
                <w:sz w:val="28"/>
                <w:szCs w:val="28"/>
                <w:lang w:val="en-US" w:eastAsia="ko-KR"/>
              </w:rPr>
            </w:pPr>
            <w:r w:rsidRPr="005A7CEC">
              <w:rPr>
                <w:rFonts w:ascii="Times New Roman" w:eastAsia="Batang" w:hAnsi="Times New Roman" w:cs="Times New Roman"/>
                <w:color w:val="auto"/>
                <w:sz w:val="28"/>
                <w:szCs w:val="28"/>
                <w:lang w:val="en-US" w:eastAsia="ko-KR"/>
              </w:rPr>
              <w:lastRenderedPageBreak/>
              <w:t>03</w:t>
            </w:r>
          </w:p>
        </w:tc>
        <w:tc>
          <w:tcPr>
            <w:tcW w:w="1701"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hAnsi="Times New Roman" w:cs="Times New Roman"/>
                <w:sz w:val="28"/>
                <w:szCs w:val="28"/>
              </w:rPr>
            </w:pPr>
            <w:r w:rsidRPr="005A7CEC">
              <w:rPr>
                <w:rFonts w:ascii="Times New Roman" w:hAnsi="Times New Roman" w:cs="Times New Roman"/>
                <w:sz w:val="28"/>
                <w:szCs w:val="28"/>
              </w:rPr>
              <w:t>1.011608</w:t>
            </w:r>
          </w:p>
        </w:tc>
        <w:tc>
          <w:tcPr>
            <w:tcW w:w="2268"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both"/>
              <w:rPr>
                <w:rFonts w:ascii="Times New Roman" w:hAnsi="Times New Roman" w:cs="Times New Roman"/>
                <w:color w:val="auto"/>
                <w:sz w:val="28"/>
                <w:szCs w:val="28"/>
              </w:rPr>
            </w:pPr>
            <w:r w:rsidRPr="005A7CEC">
              <w:rPr>
                <w:rFonts w:ascii="Times New Roman" w:hAnsi="Times New Roman" w:cs="Times New Roman"/>
                <w:sz w:val="28"/>
                <w:szCs w:val="28"/>
              </w:rPr>
              <w:t>Công nhận hộ thoát nghèo, hộ thoát cận nghèo thường xuyên hằng năm</w:t>
            </w:r>
          </w:p>
        </w:tc>
        <w:tc>
          <w:tcPr>
            <w:tcW w:w="1984" w:type="dxa"/>
            <w:vMerge/>
            <w:tcBorders>
              <w:left w:val="single" w:sz="4" w:space="0" w:color="auto"/>
              <w:right w:val="single" w:sz="4" w:space="0" w:color="auto"/>
            </w:tcBorders>
            <w:vAlign w:val="center"/>
          </w:tcPr>
          <w:p w:rsidR="00CF3C26" w:rsidRPr="005A7CEC" w:rsidRDefault="00CF3C26" w:rsidP="005A7CEC">
            <w:pPr>
              <w:spacing w:before="120" w:after="120"/>
              <w:jc w:val="both"/>
              <w:rPr>
                <w:rFonts w:ascii="Times New Roman" w:hAnsi="Times New Roman" w:cs="Times New Roman"/>
                <w:color w:val="auto"/>
                <w:sz w:val="28"/>
                <w:szCs w:val="28"/>
                <w:lang w:val="en-US"/>
              </w:rPr>
            </w:pPr>
          </w:p>
        </w:tc>
        <w:tc>
          <w:tcPr>
            <w:tcW w:w="3685" w:type="dxa"/>
            <w:vMerge/>
            <w:tcBorders>
              <w:left w:val="single" w:sz="4" w:space="0" w:color="auto"/>
              <w:right w:val="single" w:sz="4" w:space="0" w:color="auto"/>
            </w:tcBorders>
            <w:vAlign w:val="center"/>
          </w:tcPr>
          <w:p w:rsidR="00CF3C26" w:rsidRPr="005A7CEC" w:rsidRDefault="00CF3C26" w:rsidP="005A7CEC">
            <w:pPr>
              <w:spacing w:before="120" w:after="120"/>
              <w:jc w:val="both"/>
              <w:rPr>
                <w:rFonts w:ascii="Times New Roman" w:eastAsia="Batang" w:hAnsi="Times New Roman" w:cs="Times New Roman"/>
                <w:color w:val="auto"/>
                <w:sz w:val="28"/>
                <w:szCs w:val="28"/>
                <w:lang w:val="en-US" w:eastAsia="ko-KR"/>
              </w:rPr>
            </w:pPr>
          </w:p>
        </w:tc>
        <w:tc>
          <w:tcPr>
            <w:tcW w:w="1134" w:type="dxa"/>
            <w:tcBorders>
              <w:left w:val="single" w:sz="4" w:space="0" w:color="auto"/>
              <w:right w:val="single" w:sz="4" w:space="0" w:color="auto"/>
            </w:tcBorders>
            <w:vAlign w:val="center"/>
          </w:tcPr>
          <w:p w:rsidR="00CF3C26" w:rsidRPr="005A7CEC" w:rsidRDefault="00CF3C26" w:rsidP="005A7CEC">
            <w:pPr>
              <w:spacing w:before="120" w:after="120"/>
              <w:jc w:val="center"/>
              <w:rPr>
                <w:rFonts w:ascii="Times New Roman" w:hAnsi="Times New Roman" w:cs="Times New Roman"/>
                <w:color w:val="auto"/>
                <w:sz w:val="28"/>
                <w:szCs w:val="28"/>
                <w:lang w:val="en-US"/>
              </w:rPr>
            </w:pPr>
            <w:r w:rsidRPr="005A7CEC">
              <w:rPr>
                <w:rFonts w:ascii="Times New Roman" w:hAnsi="Times New Roman" w:cs="Times New Roman"/>
                <w:color w:val="auto"/>
                <w:sz w:val="28"/>
                <w:szCs w:val="28"/>
                <w:lang w:val="en-US"/>
              </w:rPr>
              <w:t>Không</w:t>
            </w:r>
          </w:p>
          <w:p w:rsidR="00CF3C26" w:rsidRPr="005A7CEC" w:rsidRDefault="00CF3C26" w:rsidP="005A7CEC">
            <w:pPr>
              <w:spacing w:before="120" w:after="120"/>
              <w:jc w:val="center"/>
              <w:rPr>
                <w:rFonts w:ascii="Times New Roman" w:hAnsi="Times New Roman" w:cs="Times New Roman"/>
                <w:color w:val="auto"/>
                <w:sz w:val="28"/>
                <w:szCs w:val="28"/>
                <w:lang w:val="en-US"/>
              </w:rPr>
            </w:pPr>
          </w:p>
        </w:tc>
        <w:tc>
          <w:tcPr>
            <w:tcW w:w="3544" w:type="dxa"/>
            <w:vMerge/>
            <w:tcBorders>
              <w:left w:val="single" w:sz="4" w:space="0" w:color="auto"/>
              <w:bottom w:val="single" w:sz="4" w:space="0" w:color="auto"/>
              <w:right w:val="single" w:sz="4" w:space="0" w:color="auto"/>
            </w:tcBorders>
            <w:vAlign w:val="center"/>
          </w:tcPr>
          <w:p w:rsidR="00CF3C26" w:rsidRPr="005A7CEC" w:rsidRDefault="00CF3C26" w:rsidP="005A7CEC">
            <w:pPr>
              <w:spacing w:before="120" w:after="120"/>
              <w:jc w:val="both"/>
              <w:rPr>
                <w:rFonts w:ascii="Times New Roman" w:hAnsi="Times New Roman" w:cs="Times New Roman"/>
                <w:color w:val="auto"/>
                <w:sz w:val="28"/>
                <w:szCs w:val="28"/>
                <w:lang w:val="en-US"/>
              </w:rPr>
            </w:pPr>
          </w:p>
        </w:tc>
      </w:tr>
      <w:tr w:rsidR="00CF3C26" w:rsidRPr="005A7CEC" w:rsidTr="00D61E87">
        <w:tc>
          <w:tcPr>
            <w:tcW w:w="852"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eastAsia="Batang" w:hAnsi="Times New Roman" w:cs="Times New Roman"/>
                <w:color w:val="auto"/>
                <w:sz w:val="28"/>
                <w:szCs w:val="28"/>
                <w:lang w:val="en-US" w:eastAsia="ko-KR"/>
              </w:rPr>
            </w:pPr>
            <w:r w:rsidRPr="005A7CEC">
              <w:rPr>
                <w:rFonts w:ascii="Times New Roman" w:eastAsia="Batang" w:hAnsi="Times New Roman" w:cs="Times New Roman"/>
                <w:color w:val="auto"/>
                <w:sz w:val="28"/>
                <w:szCs w:val="28"/>
                <w:lang w:val="en-US" w:eastAsia="ko-KR"/>
              </w:rPr>
              <w:t>04</w:t>
            </w:r>
          </w:p>
        </w:tc>
        <w:tc>
          <w:tcPr>
            <w:tcW w:w="1701"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hAnsi="Times New Roman" w:cs="Times New Roman"/>
                <w:sz w:val="28"/>
                <w:szCs w:val="28"/>
              </w:rPr>
            </w:pPr>
            <w:r w:rsidRPr="005A7CEC">
              <w:rPr>
                <w:rFonts w:ascii="Times New Roman" w:hAnsi="Times New Roman" w:cs="Times New Roman"/>
                <w:sz w:val="28"/>
                <w:szCs w:val="28"/>
              </w:rPr>
              <w:t>1.011609</w:t>
            </w:r>
          </w:p>
        </w:tc>
        <w:tc>
          <w:tcPr>
            <w:tcW w:w="2268"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both"/>
              <w:rPr>
                <w:rFonts w:ascii="Times New Roman" w:hAnsi="Times New Roman" w:cs="Times New Roman"/>
                <w:b/>
                <w:color w:val="auto"/>
                <w:sz w:val="28"/>
                <w:szCs w:val="28"/>
              </w:rPr>
            </w:pPr>
            <w:r w:rsidRPr="005A7CEC">
              <w:rPr>
                <w:rFonts w:ascii="Times New Roman" w:hAnsi="Times New Roman" w:cs="Times New Roman"/>
                <w:sz w:val="28"/>
                <w:szCs w:val="28"/>
              </w:rPr>
              <w:t>Công nhận hộ làm nông nghiệp, lâm nghiệp, ngư nghiệp và diêm nghiệp có mức sống trung bình</w:t>
            </w:r>
          </w:p>
        </w:tc>
        <w:tc>
          <w:tcPr>
            <w:tcW w:w="1984" w:type="dxa"/>
            <w:vMerge/>
            <w:tcBorders>
              <w:left w:val="single" w:sz="4" w:space="0" w:color="auto"/>
              <w:right w:val="single" w:sz="4" w:space="0" w:color="auto"/>
            </w:tcBorders>
            <w:vAlign w:val="center"/>
          </w:tcPr>
          <w:p w:rsidR="00CF3C26" w:rsidRPr="005A7CEC" w:rsidRDefault="00CF3C26" w:rsidP="005A7CEC">
            <w:pPr>
              <w:spacing w:before="120" w:after="120"/>
              <w:jc w:val="both"/>
              <w:rPr>
                <w:rFonts w:ascii="Times New Roman" w:hAnsi="Times New Roman" w:cs="Times New Roman"/>
                <w:color w:val="auto"/>
                <w:sz w:val="28"/>
                <w:szCs w:val="28"/>
                <w:lang w:val="en-US"/>
              </w:rPr>
            </w:pPr>
          </w:p>
        </w:tc>
        <w:tc>
          <w:tcPr>
            <w:tcW w:w="3685" w:type="dxa"/>
            <w:vMerge/>
            <w:tcBorders>
              <w:left w:val="single" w:sz="4" w:space="0" w:color="auto"/>
              <w:right w:val="single" w:sz="4" w:space="0" w:color="auto"/>
            </w:tcBorders>
            <w:vAlign w:val="center"/>
          </w:tcPr>
          <w:p w:rsidR="00CF3C26" w:rsidRPr="005A7CEC" w:rsidRDefault="00CF3C26" w:rsidP="005A7CEC">
            <w:pPr>
              <w:spacing w:before="120" w:after="120"/>
              <w:jc w:val="both"/>
              <w:rPr>
                <w:rFonts w:ascii="Times New Roman" w:eastAsia="Batang" w:hAnsi="Times New Roman" w:cs="Times New Roman"/>
                <w:color w:val="auto"/>
                <w:sz w:val="28"/>
                <w:szCs w:val="28"/>
                <w:lang w:val="en-US" w:eastAsia="ko-KR"/>
              </w:rPr>
            </w:pPr>
          </w:p>
        </w:tc>
        <w:tc>
          <w:tcPr>
            <w:tcW w:w="1134" w:type="dxa"/>
            <w:tcBorders>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hAnsi="Times New Roman" w:cs="Times New Roman"/>
                <w:color w:val="auto"/>
                <w:sz w:val="28"/>
                <w:szCs w:val="28"/>
                <w:lang w:val="en-US"/>
              </w:rPr>
            </w:pPr>
            <w:r w:rsidRPr="005A7CEC">
              <w:rPr>
                <w:rFonts w:ascii="Times New Roman" w:hAnsi="Times New Roman" w:cs="Times New Roman"/>
                <w:color w:val="auto"/>
                <w:sz w:val="28"/>
                <w:szCs w:val="28"/>
                <w:lang w:val="en-US"/>
              </w:rPr>
              <w:t>Không</w:t>
            </w:r>
          </w:p>
          <w:p w:rsidR="00CF3C26" w:rsidRPr="005A7CEC" w:rsidRDefault="00CF3C26" w:rsidP="005A7CEC">
            <w:pPr>
              <w:spacing w:before="120" w:after="120"/>
              <w:jc w:val="center"/>
              <w:rPr>
                <w:rFonts w:ascii="Times New Roman" w:hAnsi="Times New Roman" w:cs="Times New Roman"/>
                <w:color w:val="auto"/>
                <w:sz w:val="28"/>
                <w:szCs w:val="28"/>
                <w:lang w:val="en-US"/>
              </w:rPr>
            </w:pPr>
          </w:p>
        </w:tc>
        <w:tc>
          <w:tcPr>
            <w:tcW w:w="3544" w:type="dxa"/>
            <w:tcBorders>
              <w:top w:val="single" w:sz="4" w:space="0" w:color="auto"/>
              <w:left w:val="single" w:sz="4" w:space="0" w:color="auto"/>
              <w:bottom w:val="single" w:sz="4" w:space="0" w:color="auto"/>
              <w:right w:val="single" w:sz="4" w:space="0" w:color="auto"/>
            </w:tcBorders>
            <w:vAlign w:val="center"/>
          </w:tcPr>
          <w:p w:rsidR="00272B2E" w:rsidRPr="005A7CEC" w:rsidRDefault="00CF3C26" w:rsidP="005A7CEC">
            <w:pPr>
              <w:spacing w:before="120" w:after="120"/>
              <w:jc w:val="both"/>
              <w:rPr>
                <w:rFonts w:ascii="Times New Roman" w:hAnsi="Times New Roman" w:cs="Times New Roman"/>
                <w:sz w:val="28"/>
                <w:szCs w:val="28"/>
                <w:lang w:val="en-US"/>
              </w:rPr>
            </w:pPr>
            <w:r w:rsidRPr="005A7CEC">
              <w:rPr>
                <w:rFonts w:ascii="Times New Roman" w:hAnsi="Times New Roman" w:cs="Times New Roman"/>
                <w:sz w:val="28"/>
                <w:szCs w:val="28"/>
                <w:lang w:val="en-US"/>
              </w:rPr>
              <w:t xml:space="preserve">- </w:t>
            </w:r>
            <w:r w:rsidRPr="005A7CEC">
              <w:rPr>
                <w:rFonts w:ascii="Times New Roman" w:hAnsi="Times New Roman" w:cs="Times New Roman"/>
                <w:sz w:val="28"/>
                <w:szCs w:val="28"/>
              </w:rPr>
              <w:t xml:space="preserve">Luật </w:t>
            </w:r>
            <w:r w:rsidRPr="005A7CEC">
              <w:rPr>
                <w:rFonts w:ascii="Times New Roman" w:hAnsi="Times New Roman" w:cs="Times New Roman"/>
                <w:sz w:val="28"/>
                <w:szCs w:val="28"/>
                <w:lang w:val="en-US"/>
              </w:rPr>
              <w:t>C</w:t>
            </w:r>
            <w:r w:rsidRPr="005A7CEC">
              <w:rPr>
                <w:rFonts w:ascii="Times New Roman" w:hAnsi="Times New Roman" w:cs="Times New Roman"/>
                <w:sz w:val="28"/>
                <w:szCs w:val="28"/>
              </w:rPr>
              <w:t xml:space="preserve">ư trú năm 2020; </w:t>
            </w:r>
          </w:p>
          <w:p w:rsidR="00272B2E" w:rsidRPr="005A7CEC" w:rsidRDefault="00272B2E" w:rsidP="005A7CEC">
            <w:pPr>
              <w:spacing w:before="120" w:after="120"/>
              <w:jc w:val="both"/>
              <w:rPr>
                <w:rFonts w:ascii="Times New Roman" w:hAnsi="Times New Roman" w:cs="Times New Roman"/>
                <w:sz w:val="28"/>
                <w:szCs w:val="28"/>
                <w:lang w:val="en-US"/>
              </w:rPr>
            </w:pPr>
            <w:r w:rsidRPr="005A7CEC">
              <w:rPr>
                <w:rFonts w:ascii="Times New Roman" w:hAnsi="Times New Roman" w:cs="Times New Roman"/>
                <w:sz w:val="28"/>
                <w:szCs w:val="28"/>
                <w:lang w:val="en-US"/>
              </w:rPr>
              <w:t xml:space="preserve">- </w:t>
            </w:r>
            <w:r w:rsidRPr="005A7CEC">
              <w:rPr>
                <w:rFonts w:ascii="Times New Roman" w:hAnsi="Times New Roman" w:cs="Times New Roman"/>
                <w:sz w:val="28"/>
                <w:szCs w:val="28"/>
              </w:rPr>
              <w:t xml:space="preserve">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2022-2025; </w:t>
            </w:r>
          </w:p>
          <w:p w:rsidR="00272B2E" w:rsidRPr="005A7CEC" w:rsidRDefault="00272B2E" w:rsidP="005A7CEC">
            <w:pPr>
              <w:spacing w:before="120" w:after="120"/>
              <w:jc w:val="both"/>
              <w:rPr>
                <w:rFonts w:ascii="Times New Roman" w:hAnsi="Times New Roman" w:cs="Times New Roman"/>
                <w:sz w:val="28"/>
                <w:szCs w:val="28"/>
                <w:lang w:val="en-US"/>
              </w:rPr>
            </w:pPr>
            <w:r w:rsidRPr="005A7CEC">
              <w:rPr>
                <w:rFonts w:ascii="Times New Roman" w:hAnsi="Times New Roman" w:cs="Times New Roman"/>
                <w:sz w:val="28"/>
                <w:szCs w:val="28"/>
                <w:lang w:val="en-US"/>
              </w:rPr>
              <w:lastRenderedPageBreak/>
              <w:t xml:space="preserve">- </w:t>
            </w:r>
            <w:r w:rsidRPr="005A7CEC">
              <w:rPr>
                <w:rFonts w:ascii="Times New Roman" w:hAnsi="Times New Roman" w:cs="Times New Roman"/>
                <w:sz w:val="28"/>
                <w:szCs w:val="28"/>
              </w:rPr>
              <w:t xml:space="preserve">Thông tư số 07/2021/TT-BLĐTBXH ngày 18/7/2021 của Bộ trưởng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 </w:t>
            </w:r>
          </w:p>
          <w:p w:rsidR="00CF3C26" w:rsidRPr="005A7CEC" w:rsidRDefault="00272B2E" w:rsidP="005A7CEC">
            <w:pPr>
              <w:spacing w:before="120" w:after="120"/>
              <w:jc w:val="both"/>
              <w:rPr>
                <w:rFonts w:ascii="Times New Roman" w:hAnsi="Times New Roman" w:cs="Times New Roman"/>
                <w:sz w:val="28"/>
                <w:szCs w:val="28"/>
                <w:lang w:val="en-US"/>
              </w:rPr>
            </w:pPr>
            <w:r w:rsidRPr="005A7CEC">
              <w:rPr>
                <w:rFonts w:ascii="Times New Roman" w:hAnsi="Times New Roman" w:cs="Times New Roman"/>
                <w:sz w:val="28"/>
                <w:szCs w:val="28"/>
                <w:lang w:val="en-US"/>
              </w:rPr>
              <w:t xml:space="preserve">- </w:t>
            </w:r>
            <w:r w:rsidRPr="005A7CEC">
              <w:rPr>
                <w:rFonts w:ascii="Times New Roman" w:hAnsi="Times New Roman" w:cs="Times New Roman"/>
                <w:sz w:val="28"/>
                <w:szCs w:val="28"/>
              </w:rPr>
              <w:t>Thông tư số 02/2022/TT-BLĐTBXH ngày 30/3/2022 của Bộ trưởng Bộ Lao động - Thương binh và Xã hội sửa đổi, bổ sung một số nội dung của Thông tư số 07/2021/TT-BLĐTBXH</w:t>
            </w:r>
            <w:r w:rsidRPr="005A7CEC">
              <w:rPr>
                <w:rFonts w:ascii="Times New Roman" w:hAnsi="Times New Roman" w:cs="Times New Roman"/>
                <w:sz w:val="28"/>
                <w:szCs w:val="28"/>
                <w:lang w:val="en-US"/>
              </w:rPr>
              <w:t>.</w:t>
            </w:r>
          </w:p>
        </w:tc>
      </w:tr>
      <w:tr w:rsidR="00CF3C26" w:rsidRPr="005A7CEC" w:rsidTr="00D61E87">
        <w:tc>
          <w:tcPr>
            <w:tcW w:w="852"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eastAsia="Batang" w:hAnsi="Times New Roman" w:cs="Times New Roman"/>
                <w:color w:val="auto"/>
                <w:sz w:val="28"/>
                <w:szCs w:val="28"/>
                <w:lang w:val="en-US" w:eastAsia="ko-KR"/>
              </w:rPr>
            </w:pPr>
            <w:r w:rsidRPr="005A7CEC">
              <w:rPr>
                <w:rFonts w:ascii="Times New Roman" w:eastAsia="Batang" w:hAnsi="Times New Roman" w:cs="Times New Roman"/>
                <w:color w:val="auto"/>
                <w:sz w:val="28"/>
                <w:szCs w:val="28"/>
                <w:lang w:val="en-US" w:eastAsia="ko-KR"/>
              </w:rPr>
              <w:lastRenderedPageBreak/>
              <w:t>05</w:t>
            </w:r>
          </w:p>
        </w:tc>
        <w:tc>
          <w:tcPr>
            <w:tcW w:w="1701"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hAnsi="Times New Roman" w:cs="Times New Roman"/>
                <w:sz w:val="28"/>
                <w:szCs w:val="28"/>
              </w:rPr>
            </w:pPr>
            <w:r w:rsidRPr="005A7CEC">
              <w:rPr>
                <w:rFonts w:ascii="Times New Roman" w:hAnsi="Times New Roman" w:cs="Times New Roman"/>
                <w:color w:val="auto"/>
                <w:sz w:val="28"/>
                <w:szCs w:val="28"/>
                <w:shd w:val="clear" w:color="auto" w:fill="FFFFFF"/>
              </w:rPr>
              <w:t>3.000412</w:t>
            </w:r>
          </w:p>
        </w:tc>
        <w:tc>
          <w:tcPr>
            <w:tcW w:w="2268"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both"/>
              <w:rPr>
                <w:rFonts w:ascii="Times New Roman" w:hAnsi="Times New Roman" w:cs="Times New Roman"/>
                <w:sz w:val="28"/>
                <w:szCs w:val="28"/>
                <w:lang w:val="en-US"/>
              </w:rPr>
            </w:pPr>
            <w:r w:rsidRPr="005A7CEC">
              <w:rPr>
                <w:rFonts w:ascii="Times New Roman" w:hAnsi="Times New Roman" w:cs="Times New Roman"/>
                <w:sz w:val="28"/>
                <w:szCs w:val="28"/>
              </w:rPr>
              <w:t>Công nhận người lao động có thu nhập thấp</w:t>
            </w:r>
          </w:p>
        </w:tc>
        <w:tc>
          <w:tcPr>
            <w:tcW w:w="1984" w:type="dxa"/>
            <w:vMerge/>
            <w:tcBorders>
              <w:left w:val="single" w:sz="4" w:space="0" w:color="auto"/>
              <w:bottom w:val="single" w:sz="4" w:space="0" w:color="auto"/>
              <w:right w:val="single" w:sz="4" w:space="0" w:color="auto"/>
            </w:tcBorders>
            <w:vAlign w:val="center"/>
          </w:tcPr>
          <w:p w:rsidR="00CF3C26" w:rsidRPr="005A7CEC" w:rsidRDefault="00CF3C26" w:rsidP="005A7CEC">
            <w:pPr>
              <w:spacing w:before="120" w:after="120"/>
              <w:jc w:val="both"/>
              <w:rPr>
                <w:rFonts w:ascii="Times New Roman" w:hAnsi="Times New Roman" w:cs="Times New Roman"/>
                <w:color w:val="auto"/>
                <w:sz w:val="28"/>
                <w:szCs w:val="28"/>
                <w:lang w:val="en-US"/>
              </w:rPr>
            </w:pPr>
          </w:p>
        </w:tc>
        <w:tc>
          <w:tcPr>
            <w:tcW w:w="3685" w:type="dxa"/>
            <w:vMerge/>
            <w:tcBorders>
              <w:left w:val="single" w:sz="4" w:space="0" w:color="auto"/>
              <w:bottom w:val="single" w:sz="4" w:space="0" w:color="auto"/>
              <w:right w:val="single" w:sz="4" w:space="0" w:color="auto"/>
            </w:tcBorders>
            <w:vAlign w:val="center"/>
          </w:tcPr>
          <w:p w:rsidR="00CF3C26" w:rsidRPr="005A7CEC" w:rsidRDefault="00CF3C26" w:rsidP="005A7CEC">
            <w:pPr>
              <w:spacing w:before="120" w:after="120"/>
              <w:jc w:val="both"/>
              <w:rPr>
                <w:rFonts w:ascii="Times New Roman" w:eastAsia="Batang" w:hAnsi="Times New Roman" w:cs="Times New Roman"/>
                <w:color w:val="auto"/>
                <w:sz w:val="28"/>
                <w:szCs w:val="28"/>
                <w:lang w:val="en-US" w:eastAsia="ko-KR"/>
              </w:rPr>
            </w:pPr>
          </w:p>
        </w:tc>
        <w:tc>
          <w:tcPr>
            <w:tcW w:w="1134" w:type="dxa"/>
            <w:tcBorders>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hAnsi="Times New Roman" w:cs="Times New Roman"/>
                <w:color w:val="auto"/>
                <w:sz w:val="28"/>
                <w:szCs w:val="28"/>
                <w:lang w:val="en-US"/>
              </w:rPr>
            </w:pPr>
            <w:r w:rsidRPr="005A7CEC">
              <w:rPr>
                <w:rFonts w:ascii="Times New Roman" w:hAnsi="Times New Roman" w:cs="Times New Roman"/>
                <w:color w:val="auto"/>
                <w:sz w:val="28"/>
                <w:szCs w:val="28"/>
                <w:lang w:val="en-US"/>
              </w:rPr>
              <w:t>Không</w:t>
            </w:r>
          </w:p>
          <w:p w:rsidR="00CF3C26" w:rsidRPr="005A7CEC" w:rsidRDefault="00CF3C26" w:rsidP="005A7CEC">
            <w:pPr>
              <w:spacing w:before="120" w:after="120"/>
              <w:jc w:val="center"/>
              <w:rPr>
                <w:rFonts w:ascii="Times New Roman" w:hAnsi="Times New Roman" w:cs="Times New Roman"/>
                <w:color w:val="auto"/>
                <w:sz w:val="28"/>
                <w:szCs w:val="28"/>
                <w:lang w:val="en-US"/>
              </w:rPr>
            </w:pPr>
          </w:p>
        </w:tc>
        <w:tc>
          <w:tcPr>
            <w:tcW w:w="3544"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both"/>
              <w:rPr>
                <w:rFonts w:ascii="Times New Roman" w:hAnsi="Times New Roman" w:cs="Times New Roman"/>
                <w:sz w:val="28"/>
                <w:szCs w:val="28"/>
                <w:lang w:val="en-US"/>
              </w:rPr>
            </w:pPr>
            <w:r w:rsidRPr="005A7CEC">
              <w:rPr>
                <w:rFonts w:ascii="Times New Roman" w:hAnsi="Times New Roman" w:cs="Times New Roman"/>
                <w:sz w:val="28"/>
                <w:szCs w:val="28"/>
                <w:lang w:val="en-US"/>
              </w:rPr>
              <w:t xml:space="preserve">- </w:t>
            </w:r>
            <w:r w:rsidRPr="005A7CEC">
              <w:rPr>
                <w:rFonts w:ascii="Times New Roman" w:hAnsi="Times New Roman" w:cs="Times New Roman"/>
                <w:sz w:val="28"/>
                <w:szCs w:val="28"/>
              </w:rPr>
              <w:t xml:space="preserve">Nghị định số 30/2025/NĐ-CP ngày 24/02/2025 sửa đổi, bổ sung một số điều của Nghị định số 07/2021/NĐ-CP ngày 27/01/2021 của Chính phủ quy định chuẩn </w:t>
            </w:r>
            <w:r w:rsidRPr="005A7CEC">
              <w:rPr>
                <w:rFonts w:ascii="Times New Roman" w:hAnsi="Times New Roman" w:cs="Times New Roman"/>
                <w:sz w:val="28"/>
                <w:szCs w:val="28"/>
              </w:rPr>
              <w:lastRenderedPageBreak/>
              <w:t xml:space="preserve">nghèo đa chiều giai đoạn 2021-2025; </w:t>
            </w:r>
          </w:p>
          <w:p w:rsidR="00CF3C26" w:rsidRPr="005A7CEC" w:rsidRDefault="00CF3C26" w:rsidP="005A7CEC">
            <w:pPr>
              <w:spacing w:before="120" w:after="120"/>
              <w:jc w:val="both"/>
              <w:rPr>
                <w:rFonts w:ascii="Times New Roman" w:hAnsi="Times New Roman" w:cs="Times New Roman"/>
                <w:sz w:val="28"/>
                <w:szCs w:val="28"/>
                <w:lang w:val="en-US"/>
              </w:rPr>
            </w:pPr>
            <w:r w:rsidRPr="005A7CEC">
              <w:rPr>
                <w:rFonts w:ascii="Times New Roman" w:hAnsi="Times New Roman" w:cs="Times New Roman"/>
                <w:sz w:val="28"/>
                <w:szCs w:val="28"/>
                <w:lang w:val="en-US"/>
              </w:rPr>
              <w:t xml:space="preserve">- </w:t>
            </w:r>
            <w:r w:rsidRPr="005A7CEC">
              <w:rPr>
                <w:rFonts w:ascii="Times New Roman" w:hAnsi="Times New Roman" w:cs="Times New Roman"/>
                <w:sz w:val="28"/>
                <w:szCs w:val="28"/>
              </w:rPr>
              <w:t>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2022-2025;</w:t>
            </w:r>
          </w:p>
          <w:p w:rsidR="00CF3C26" w:rsidRPr="005A7CEC" w:rsidRDefault="00CF3C26" w:rsidP="005A7CEC">
            <w:pPr>
              <w:spacing w:before="120" w:after="120"/>
              <w:jc w:val="both"/>
              <w:rPr>
                <w:rFonts w:ascii="Times New Roman" w:hAnsi="Times New Roman" w:cs="Times New Roman"/>
                <w:sz w:val="28"/>
                <w:szCs w:val="28"/>
                <w:lang w:val="en-US"/>
              </w:rPr>
            </w:pPr>
            <w:r w:rsidRPr="005A7CEC">
              <w:rPr>
                <w:rFonts w:ascii="Times New Roman" w:hAnsi="Times New Roman" w:cs="Times New Roman"/>
                <w:sz w:val="28"/>
                <w:szCs w:val="28"/>
                <w:lang w:val="en-US"/>
              </w:rPr>
              <w:t>-</w:t>
            </w:r>
            <w:r w:rsidRPr="005A7CEC">
              <w:rPr>
                <w:rFonts w:ascii="Times New Roman" w:hAnsi="Times New Roman" w:cs="Times New Roman"/>
                <w:sz w:val="28"/>
                <w:szCs w:val="28"/>
              </w:rPr>
              <w:t xml:space="preserve"> Thông tư số 07/2021/TT-BLĐTBXH ngày 18/7/2021 của Bộ trưởng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 </w:t>
            </w:r>
          </w:p>
          <w:p w:rsidR="00CF3C26" w:rsidRPr="006A5966" w:rsidRDefault="00CF3C26" w:rsidP="005A7CEC">
            <w:pPr>
              <w:spacing w:before="120" w:after="120"/>
              <w:jc w:val="both"/>
              <w:rPr>
                <w:rFonts w:ascii="Times New Roman" w:hAnsi="Times New Roman" w:cs="Times New Roman"/>
                <w:color w:val="auto"/>
                <w:sz w:val="28"/>
                <w:szCs w:val="28"/>
                <w:lang w:val="en-US"/>
              </w:rPr>
            </w:pPr>
            <w:r w:rsidRPr="005A7CEC">
              <w:rPr>
                <w:rFonts w:ascii="Times New Roman" w:hAnsi="Times New Roman" w:cs="Times New Roman"/>
                <w:sz w:val="28"/>
                <w:szCs w:val="28"/>
                <w:lang w:val="en-US"/>
              </w:rPr>
              <w:t xml:space="preserve">- </w:t>
            </w:r>
            <w:r w:rsidRPr="005A7CEC">
              <w:rPr>
                <w:rFonts w:ascii="Times New Roman" w:hAnsi="Times New Roman" w:cs="Times New Roman"/>
                <w:sz w:val="28"/>
                <w:szCs w:val="28"/>
              </w:rPr>
              <w:t>Thông tư số 02/2022/TT-</w:t>
            </w:r>
            <w:r w:rsidRPr="005A7CEC">
              <w:rPr>
                <w:rFonts w:ascii="Times New Roman" w:hAnsi="Times New Roman" w:cs="Times New Roman"/>
                <w:sz w:val="28"/>
                <w:szCs w:val="28"/>
              </w:rPr>
              <w:lastRenderedPageBreak/>
              <w:t>BLĐTBXH ngày 30/3/2022 của Bộ trưởng Bộ Lao động - Thương binh và Xã hội sửa đổi, bổ sung một số nội dung của Thông tư số 07/2021/TT-BLĐTBXH</w:t>
            </w:r>
            <w:r w:rsidR="006A5966">
              <w:rPr>
                <w:rFonts w:ascii="Times New Roman" w:hAnsi="Times New Roman" w:cs="Times New Roman"/>
                <w:sz w:val="28"/>
                <w:szCs w:val="28"/>
                <w:lang w:val="en-US"/>
              </w:rPr>
              <w:t>.</w:t>
            </w:r>
          </w:p>
        </w:tc>
      </w:tr>
    </w:tbl>
    <w:p w:rsidR="00A50D17" w:rsidRDefault="00A50D17" w:rsidP="00144919">
      <w:pPr>
        <w:rPr>
          <w:rFonts w:ascii="Times New Roman" w:hAnsi="Times New Roman" w:cs="Times New Roman"/>
          <w:sz w:val="28"/>
          <w:szCs w:val="28"/>
          <w:lang w:val="en-US"/>
        </w:rPr>
      </w:pPr>
    </w:p>
    <w:p w:rsidR="00144919" w:rsidRDefault="00272B2E" w:rsidP="00144919">
      <w:pPr>
        <w:rPr>
          <w:rFonts w:ascii="Times New Roman" w:hAnsi="Times New Roman" w:cs="Times New Roman"/>
          <w:sz w:val="28"/>
          <w:szCs w:val="28"/>
          <w:lang w:val="en-US"/>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3113405</wp:posOffset>
                </wp:positionH>
                <wp:positionV relativeFrom="paragraph">
                  <wp:posOffset>37051</wp:posOffset>
                </wp:positionV>
                <wp:extent cx="2627586"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26275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5.15pt,2.9pt" to="452.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" strokecolor="black [3213]"/>
            </w:pict>
          </mc:Fallback>
        </mc:AlternateContent>
      </w:r>
    </w:p>
    <w:p w:rsidR="00144919" w:rsidRDefault="00144919" w:rsidP="00144919">
      <w:pPr>
        <w:rPr>
          <w:rFonts w:ascii="Times New Roman" w:hAnsi="Times New Roman" w:cs="Times New Roman"/>
          <w:sz w:val="28"/>
          <w:szCs w:val="28"/>
          <w:lang w:val="en-US"/>
        </w:rPr>
      </w:pPr>
    </w:p>
    <w:p w:rsidR="00FE6820" w:rsidRDefault="00FE6820" w:rsidP="00144919">
      <w:pPr>
        <w:rPr>
          <w:rFonts w:ascii="Times New Roman" w:hAnsi="Times New Roman" w:cs="Times New Roman"/>
          <w:sz w:val="28"/>
          <w:szCs w:val="28"/>
          <w:lang w:val="en-US"/>
        </w:rPr>
      </w:pPr>
      <w:bookmarkStart w:id="0" w:name="_GoBack"/>
      <w:bookmarkEnd w:id="0"/>
    </w:p>
    <w:sectPr w:rsidR="00FE6820" w:rsidSect="005063E9">
      <w:headerReference w:type="default" r:id="rId11"/>
      <w:headerReference w:type="first" r:id="rId12"/>
      <w:pgSz w:w="16839" w:h="11907" w:orient="landscape" w:code="9"/>
      <w:pgMar w:top="1134" w:right="1134" w:bottom="1134"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01" w:rsidRDefault="00602D01" w:rsidP="00C10790">
      <w:r>
        <w:separator/>
      </w:r>
    </w:p>
  </w:endnote>
  <w:endnote w:type="continuationSeparator" w:id="0">
    <w:p w:rsidR="00602D01" w:rsidRDefault="00602D01" w:rsidP="00C1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Condensed">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01" w:rsidRDefault="00602D01" w:rsidP="00C10790">
      <w:r>
        <w:separator/>
      </w:r>
    </w:p>
  </w:footnote>
  <w:footnote w:type="continuationSeparator" w:id="0">
    <w:p w:rsidR="00602D01" w:rsidRDefault="00602D01" w:rsidP="00C10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170251"/>
      <w:docPartObj>
        <w:docPartGallery w:val="Page Numbers (Top of Page)"/>
        <w:docPartUnique/>
      </w:docPartObj>
    </w:sdtPr>
    <w:sdtEndPr>
      <w:rPr>
        <w:rFonts w:ascii="Times New Roman" w:hAnsi="Times New Roman" w:cs="Times New Roman"/>
        <w:noProof/>
        <w:sz w:val="26"/>
        <w:szCs w:val="26"/>
      </w:rPr>
    </w:sdtEndPr>
    <w:sdtContent>
      <w:p w:rsidR="007302C8" w:rsidRPr="00907524" w:rsidRDefault="00120963">
        <w:pPr>
          <w:pStyle w:val="Header"/>
          <w:jc w:val="center"/>
          <w:rPr>
            <w:rFonts w:ascii="Times New Roman" w:hAnsi="Times New Roman" w:cs="Times New Roman"/>
            <w:sz w:val="26"/>
            <w:szCs w:val="26"/>
          </w:rPr>
        </w:pPr>
        <w:r w:rsidRPr="00907524">
          <w:rPr>
            <w:rFonts w:ascii="Times New Roman" w:hAnsi="Times New Roman" w:cs="Times New Roman"/>
            <w:sz w:val="26"/>
            <w:szCs w:val="26"/>
          </w:rPr>
          <w:fldChar w:fldCharType="begin"/>
        </w:r>
        <w:r w:rsidR="007302C8" w:rsidRPr="00907524">
          <w:rPr>
            <w:rFonts w:ascii="Times New Roman" w:hAnsi="Times New Roman" w:cs="Times New Roman"/>
            <w:sz w:val="26"/>
            <w:szCs w:val="26"/>
          </w:rPr>
          <w:instrText xml:space="preserve"> PAGE   \* MERGEFORMAT </w:instrText>
        </w:r>
        <w:r w:rsidRPr="00907524">
          <w:rPr>
            <w:rFonts w:ascii="Times New Roman" w:hAnsi="Times New Roman" w:cs="Times New Roman"/>
            <w:sz w:val="26"/>
            <w:szCs w:val="26"/>
          </w:rPr>
          <w:fldChar w:fldCharType="separate"/>
        </w:r>
        <w:r w:rsidR="00D61E87">
          <w:rPr>
            <w:rFonts w:ascii="Times New Roman" w:hAnsi="Times New Roman" w:cs="Times New Roman"/>
            <w:noProof/>
            <w:sz w:val="26"/>
            <w:szCs w:val="26"/>
          </w:rPr>
          <w:t>3</w:t>
        </w:r>
        <w:r w:rsidRPr="00907524">
          <w:rPr>
            <w:rFonts w:ascii="Times New Roman" w:hAnsi="Times New Roman" w:cs="Times New Roman"/>
            <w:noProof/>
            <w:sz w:val="26"/>
            <w:szCs w:val="26"/>
          </w:rPr>
          <w:fldChar w:fldCharType="end"/>
        </w:r>
      </w:p>
    </w:sdtContent>
  </w:sdt>
  <w:p w:rsidR="007302C8" w:rsidRDefault="00730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5C" w:rsidRPr="0083635C" w:rsidRDefault="0083635C" w:rsidP="0083635C">
    <w:pPr>
      <w:pStyle w:val="Header"/>
      <w:jc w:val="center"/>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A74C6"/>
    <w:multiLevelType w:val="hybridMultilevel"/>
    <w:tmpl w:val="637CF08E"/>
    <w:lvl w:ilvl="0" w:tplc="3080113A">
      <w:start w:val="3"/>
      <w:numFmt w:val="bullet"/>
      <w:lvlText w:val="-"/>
      <w:lvlJc w:val="left"/>
      <w:pPr>
        <w:ind w:left="303" w:hanging="360"/>
      </w:pPr>
      <w:rPr>
        <w:rFonts w:ascii="Times New Roman" w:eastAsia="Batang" w:hAnsi="Times New Roman" w:cs="Times New Roman" w:hint="default"/>
        <w:color w:val="000000"/>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
    <w:nsid w:val="1E0C5F61"/>
    <w:multiLevelType w:val="hybridMultilevel"/>
    <w:tmpl w:val="C2E20560"/>
    <w:lvl w:ilvl="0" w:tplc="FFCE04A0">
      <w:numFmt w:val="bullet"/>
      <w:lvlText w:val="-"/>
      <w:lvlJc w:val="left"/>
      <w:pPr>
        <w:ind w:left="720" w:hanging="360"/>
      </w:pPr>
      <w:rPr>
        <w:rFonts w:ascii="Times New Roman" w:eastAsia="DejaVu Sans Condensed" w:hAnsi="Times New Roman" w:cs="Times New Roman"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01631CD"/>
    <w:multiLevelType w:val="hybridMultilevel"/>
    <w:tmpl w:val="B7585C56"/>
    <w:lvl w:ilvl="0" w:tplc="4B3ED8EE">
      <w:numFmt w:val="bullet"/>
      <w:lvlText w:val="-"/>
      <w:lvlJc w:val="left"/>
      <w:pPr>
        <w:ind w:left="1080" w:hanging="360"/>
      </w:pPr>
      <w:rPr>
        <w:rFonts w:ascii="Times New Roman" w:eastAsia="DejaVu Sans Condensed"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1340B"/>
    <w:multiLevelType w:val="hybridMultilevel"/>
    <w:tmpl w:val="E402BB92"/>
    <w:lvl w:ilvl="0" w:tplc="317813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922510E"/>
    <w:multiLevelType w:val="hybridMultilevel"/>
    <w:tmpl w:val="AFA03476"/>
    <w:lvl w:ilvl="0" w:tplc="544C82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99935EA"/>
    <w:multiLevelType w:val="hybridMultilevel"/>
    <w:tmpl w:val="60200F78"/>
    <w:lvl w:ilvl="0" w:tplc="C25CE630">
      <w:start w:val="1"/>
      <w:numFmt w:val="decimal"/>
      <w:lvlText w:val="%1."/>
      <w:lvlJc w:val="left"/>
      <w:pPr>
        <w:ind w:left="1699" w:hanging="99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C732E41"/>
    <w:multiLevelType w:val="hybridMultilevel"/>
    <w:tmpl w:val="C8842114"/>
    <w:lvl w:ilvl="0" w:tplc="676C0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A35865"/>
    <w:multiLevelType w:val="hybridMultilevel"/>
    <w:tmpl w:val="C8842114"/>
    <w:lvl w:ilvl="0" w:tplc="676C0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E951AA"/>
    <w:multiLevelType w:val="hybridMultilevel"/>
    <w:tmpl w:val="547C70E0"/>
    <w:lvl w:ilvl="0" w:tplc="6C881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6"/>
  </w:num>
  <w:num w:numId="6">
    <w:abstractNumId w:val="7"/>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E2"/>
    <w:rsid w:val="00010603"/>
    <w:rsid w:val="000136C3"/>
    <w:rsid w:val="00016B1E"/>
    <w:rsid w:val="00043708"/>
    <w:rsid w:val="0005000B"/>
    <w:rsid w:val="00051B83"/>
    <w:rsid w:val="00054FE2"/>
    <w:rsid w:val="00063A7C"/>
    <w:rsid w:val="000809DD"/>
    <w:rsid w:val="00083994"/>
    <w:rsid w:val="0008623F"/>
    <w:rsid w:val="000862E4"/>
    <w:rsid w:val="00097ACA"/>
    <w:rsid w:val="000A0574"/>
    <w:rsid w:val="000A3DF0"/>
    <w:rsid w:val="000B692B"/>
    <w:rsid w:val="000C3C7D"/>
    <w:rsid w:val="000C505E"/>
    <w:rsid w:val="000E0203"/>
    <w:rsid w:val="000E7654"/>
    <w:rsid w:val="000F142B"/>
    <w:rsid w:val="000F4582"/>
    <w:rsid w:val="00100489"/>
    <w:rsid w:val="00104167"/>
    <w:rsid w:val="0010582B"/>
    <w:rsid w:val="00110EC7"/>
    <w:rsid w:val="00112CBA"/>
    <w:rsid w:val="00117A9F"/>
    <w:rsid w:val="00120963"/>
    <w:rsid w:val="0013177C"/>
    <w:rsid w:val="00134CF4"/>
    <w:rsid w:val="001378FC"/>
    <w:rsid w:val="00144919"/>
    <w:rsid w:val="00150B9B"/>
    <w:rsid w:val="00153D64"/>
    <w:rsid w:val="00157847"/>
    <w:rsid w:val="00163E1B"/>
    <w:rsid w:val="0016591B"/>
    <w:rsid w:val="00166ADC"/>
    <w:rsid w:val="00186BBE"/>
    <w:rsid w:val="00187B48"/>
    <w:rsid w:val="00191FE1"/>
    <w:rsid w:val="001971B8"/>
    <w:rsid w:val="001A25D1"/>
    <w:rsid w:val="001A3CFD"/>
    <w:rsid w:val="001A43A0"/>
    <w:rsid w:val="001A6912"/>
    <w:rsid w:val="001A7779"/>
    <w:rsid w:val="001B34D5"/>
    <w:rsid w:val="001D2233"/>
    <w:rsid w:val="001F6310"/>
    <w:rsid w:val="0020732E"/>
    <w:rsid w:val="00215F79"/>
    <w:rsid w:val="0023273D"/>
    <w:rsid w:val="00234A07"/>
    <w:rsid w:val="00236B77"/>
    <w:rsid w:val="002436B5"/>
    <w:rsid w:val="00250C7F"/>
    <w:rsid w:val="00251C48"/>
    <w:rsid w:val="0025229D"/>
    <w:rsid w:val="00253523"/>
    <w:rsid w:val="00253975"/>
    <w:rsid w:val="00253B6F"/>
    <w:rsid w:val="002706CF"/>
    <w:rsid w:val="00272B2E"/>
    <w:rsid w:val="002745E1"/>
    <w:rsid w:val="00281DBB"/>
    <w:rsid w:val="002860AB"/>
    <w:rsid w:val="00290974"/>
    <w:rsid w:val="002919AA"/>
    <w:rsid w:val="00292FA9"/>
    <w:rsid w:val="002A1F8C"/>
    <w:rsid w:val="002A6037"/>
    <w:rsid w:val="002A613B"/>
    <w:rsid w:val="002A781E"/>
    <w:rsid w:val="002B290F"/>
    <w:rsid w:val="002B3A65"/>
    <w:rsid w:val="002B47C9"/>
    <w:rsid w:val="002B556A"/>
    <w:rsid w:val="002D1286"/>
    <w:rsid w:val="002F7BBB"/>
    <w:rsid w:val="003009C0"/>
    <w:rsid w:val="00307E9F"/>
    <w:rsid w:val="003110D1"/>
    <w:rsid w:val="00311DC9"/>
    <w:rsid w:val="00312F0D"/>
    <w:rsid w:val="00315559"/>
    <w:rsid w:val="00315630"/>
    <w:rsid w:val="00317707"/>
    <w:rsid w:val="003177B4"/>
    <w:rsid w:val="003253B4"/>
    <w:rsid w:val="0033080E"/>
    <w:rsid w:val="00332093"/>
    <w:rsid w:val="00335D27"/>
    <w:rsid w:val="00336FE6"/>
    <w:rsid w:val="00351B92"/>
    <w:rsid w:val="003528CD"/>
    <w:rsid w:val="003531F5"/>
    <w:rsid w:val="003608BF"/>
    <w:rsid w:val="00367926"/>
    <w:rsid w:val="00376CC0"/>
    <w:rsid w:val="003802DB"/>
    <w:rsid w:val="00393780"/>
    <w:rsid w:val="00397F28"/>
    <w:rsid w:val="003A14A9"/>
    <w:rsid w:val="003A14C9"/>
    <w:rsid w:val="003A24F8"/>
    <w:rsid w:val="003B0F00"/>
    <w:rsid w:val="003B149D"/>
    <w:rsid w:val="003B5703"/>
    <w:rsid w:val="003C060E"/>
    <w:rsid w:val="003C0755"/>
    <w:rsid w:val="003C1732"/>
    <w:rsid w:val="003C4C00"/>
    <w:rsid w:val="003C5BA4"/>
    <w:rsid w:val="003E5524"/>
    <w:rsid w:val="003F0F69"/>
    <w:rsid w:val="003F5102"/>
    <w:rsid w:val="00411929"/>
    <w:rsid w:val="00423742"/>
    <w:rsid w:val="00424E66"/>
    <w:rsid w:val="00442C14"/>
    <w:rsid w:val="00446C34"/>
    <w:rsid w:val="00456C3D"/>
    <w:rsid w:val="0046682A"/>
    <w:rsid w:val="00476030"/>
    <w:rsid w:val="00477A1E"/>
    <w:rsid w:val="00484458"/>
    <w:rsid w:val="00493C60"/>
    <w:rsid w:val="004B1EAE"/>
    <w:rsid w:val="004B7111"/>
    <w:rsid w:val="004C6997"/>
    <w:rsid w:val="004D2526"/>
    <w:rsid w:val="004D2A01"/>
    <w:rsid w:val="004F0739"/>
    <w:rsid w:val="00501964"/>
    <w:rsid w:val="005063E9"/>
    <w:rsid w:val="00512832"/>
    <w:rsid w:val="00513BC9"/>
    <w:rsid w:val="00521A0C"/>
    <w:rsid w:val="0052219A"/>
    <w:rsid w:val="005376E0"/>
    <w:rsid w:val="00543271"/>
    <w:rsid w:val="005474C0"/>
    <w:rsid w:val="005513D9"/>
    <w:rsid w:val="00552788"/>
    <w:rsid w:val="00572188"/>
    <w:rsid w:val="00575FB5"/>
    <w:rsid w:val="00576319"/>
    <w:rsid w:val="00583167"/>
    <w:rsid w:val="0059236F"/>
    <w:rsid w:val="00593EC2"/>
    <w:rsid w:val="00596861"/>
    <w:rsid w:val="0059690D"/>
    <w:rsid w:val="005A37CB"/>
    <w:rsid w:val="005A5A59"/>
    <w:rsid w:val="005A7CEC"/>
    <w:rsid w:val="005B39F0"/>
    <w:rsid w:val="005B3D4D"/>
    <w:rsid w:val="005C2EF2"/>
    <w:rsid w:val="005C5AB1"/>
    <w:rsid w:val="005C79D2"/>
    <w:rsid w:val="005D19D2"/>
    <w:rsid w:val="005D1FDF"/>
    <w:rsid w:val="005D310D"/>
    <w:rsid w:val="005E0523"/>
    <w:rsid w:val="005E1496"/>
    <w:rsid w:val="005E3B86"/>
    <w:rsid w:val="005E6CF2"/>
    <w:rsid w:val="005F1857"/>
    <w:rsid w:val="005F3CE0"/>
    <w:rsid w:val="005F6075"/>
    <w:rsid w:val="005F7E55"/>
    <w:rsid w:val="00602D01"/>
    <w:rsid w:val="00602FB1"/>
    <w:rsid w:val="006032B7"/>
    <w:rsid w:val="00603A25"/>
    <w:rsid w:val="00622BE3"/>
    <w:rsid w:val="00627205"/>
    <w:rsid w:val="00634F37"/>
    <w:rsid w:val="006372B4"/>
    <w:rsid w:val="0064010D"/>
    <w:rsid w:val="006526FC"/>
    <w:rsid w:val="00656818"/>
    <w:rsid w:val="00656AAF"/>
    <w:rsid w:val="006576FC"/>
    <w:rsid w:val="00671E4A"/>
    <w:rsid w:val="00673C54"/>
    <w:rsid w:val="006746B2"/>
    <w:rsid w:val="00675EC9"/>
    <w:rsid w:val="0068698C"/>
    <w:rsid w:val="00687E81"/>
    <w:rsid w:val="0069071F"/>
    <w:rsid w:val="00691BB0"/>
    <w:rsid w:val="0069657B"/>
    <w:rsid w:val="006A0D67"/>
    <w:rsid w:val="006A4587"/>
    <w:rsid w:val="006A510B"/>
    <w:rsid w:val="006A5966"/>
    <w:rsid w:val="006D1B7C"/>
    <w:rsid w:val="006D6336"/>
    <w:rsid w:val="006D7AFC"/>
    <w:rsid w:val="006E0C72"/>
    <w:rsid w:val="006E278B"/>
    <w:rsid w:val="006F0D2C"/>
    <w:rsid w:val="006F5849"/>
    <w:rsid w:val="00705380"/>
    <w:rsid w:val="00706BE4"/>
    <w:rsid w:val="007117C6"/>
    <w:rsid w:val="00711A0F"/>
    <w:rsid w:val="00712E16"/>
    <w:rsid w:val="00715AE9"/>
    <w:rsid w:val="007302C8"/>
    <w:rsid w:val="007347E1"/>
    <w:rsid w:val="0075084B"/>
    <w:rsid w:val="00754653"/>
    <w:rsid w:val="00756CF2"/>
    <w:rsid w:val="00757D20"/>
    <w:rsid w:val="00770597"/>
    <w:rsid w:val="00771E50"/>
    <w:rsid w:val="00786BAE"/>
    <w:rsid w:val="00786C50"/>
    <w:rsid w:val="00787218"/>
    <w:rsid w:val="00796068"/>
    <w:rsid w:val="007B062D"/>
    <w:rsid w:val="007B0D7D"/>
    <w:rsid w:val="007B1E80"/>
    <w:rsid w:val="007C0F42"/>
    <w:rsid w:val="007C27A6"/>
    <w:rsid w:val="007C58CC"/>
    <w:rsid w:val="007D1BAE"/>
    <w:rsid w:val="007D385A"/>
    <w:rsid w:val="007E004F"/>
    <w:rsid w:val="007E0C4F"/>
    <w:rsid w:val="007E14F7"/>
    <w:rsid w:val="007E2122"/>
    <w:rsid w:val="007E3863"/>
    <w:rsid w:val="007E6389"/>
    <w:rsid w:val="007E7685"/>
    <w:rsid w:val="007F11AC"/>
    <w:rsid w:val="007F1896"/>
    <w:rsid w:val="00802889"/>
    <w:rsid w:val="00805AAA"/>
    <w:rsid w:val="00817C53"/>
    <w:rsid w:val="00824B14"/>
    <w:rsid w:val="008310BE"/>
    <w:rsid w:val="0083635C"/>
    <w:rsid w:val="00852BF9"/>
    <w:rsid w:val="00856273"/>
    <w:rsid w:val="00865FAA"/>
    <w:rsid w:val="00870315"/>
    <w:rsid w:val="00871AD1"/>
    <w:rsid w:val="0087264D"/>
    <w:rsid w:val="008848BD"/>
    <w:rsid w:val="00884C98"/>
    <w:rsid w:val="00890175"/>
    <w:rsid w:val="0089440F"/>
    <w:rsid w:val="008A02E2"/>
    <w:rsid w:val="008B63E2"/>
    <w:rsid w:val="008C096E"/>
    <w:rsid w:val="008C4898"/>
    <w:rsid w:val="008E20F8"/>
    <w:rsid w:val="008E23A0"/>
    <w:rsid w:val="008E76DD"/>
    <w:rsid w:val="008F378C"/>
    <w:rsid w:val="008F54C9"/>
    <w:rsid w:val="00900762"/>
    <w:rsid w:val="00902FB9"/>
    <w:rsid w:val="00907524"/>
    <w:rsid w:val="00924315"/>
    <w:rsid w:val="00930062"/>
    <w:rsid w:val="0093268B"/>
    <w:rsid w:val="009426AB"/>
    <w:rsid w:val="009464F8"/>
    <w:rsid w:val="00950337"/>
    <w:rsid w:val="009520AD"/>
    <w:rsid w:val="00955DE0"/>
    <w:rsid w:val="009576BE"/>
    <w:rsid w:val="00963C07"/>
    <w:rsid w:val="00967164"/>
    <w:rsid w:val="009712BC"/>
    <w:rsid w:val="00981222"/>
    <w:rsid w:val="00981EDD"/>
    <w:rsid w:val="00994680"/>
    <w:rsid w:val="009B2885"/>
    <w:rsid w:val="009D152D"/>
    <w:rsid w:val="009D2A4F"/>
    <w:rsid w:val="009E1664"/>
    <w:rsid w:val="009E1B22"/>
    <w:rsid w:val="009E3338"/>
    <w:rsid w:val="009E3CF3"/>
    <w:rsid w:val="009E4365"/>
    <w:rsid w:val="009E442B"/>
    <w:rsid w:val="009F6728"/>
    <w:rsid w:val="00A00E26"/>
    <w:rsid w:val="00A022D6"/>
    <w:rsid w:val="00A02E5B"/>
    <w:rsid w:val="00A21285"/>
    <w:rsid w:val="00A22FBB"/>
    <w:rsid w:val="00A33643"/>
    <w:rsid w:val="00A3369B"/>
    <w:rsid w:val="00A4057A"/>
    <w:rsid w:val="00A434F7"/>
    <w:rsid w:val="00A44294"/>
    <w:rsid w:val="00A44637"/>
    <w:rsid w:val="00A50D17"/>
    <w:rsid w:val="00A55FD6"/>
    <w:rsid w:val="00A571DB"/>
    <w:rsid w:val="00A57BA3"/>
    <w:rsid w:val="00A652D2"/>
    <w:rsid w:val="00A73087"/>
    <w:rsid w:val="00A859ED"/>
    <w:rsid w:val="00A8658D"/>
    <w:rsid w:val="00A871A0"/>
    <w:rsid w:val="00A93748"/>
    <w:rsid w:val="00A94FFB"/>
    <w:rsid w:val="00AA0A2D"/>
    <w:rsid w:val="00AA1E4B"/>
    <w:rsid w:val="00AB0EC1"/>
    <w:rsid w:val="00AB4B1D"/>
    <w:rsid w:val="00AD11F8"/>
    <w:rsid w:val="00AD27D8"/>
    <w:rsid w:val="00AD3997"/>
    <w:rsid w:val="00AD3F47"/>
    <w:rsid w:val="00AD42A0"/>
    <w:rsid w:val="00AE27EA"/>
    <w:rsid w:val="00AE34EA"/>
    <w:rsid w:val="00AF30A8"/>
    <w:rsid w:val="00AF364E"/>
    <w:rsid w:val="00AF41D8"/>
    <w:rsid w:val="00AF458F"/>
    <w:rsid w:val="00AF6A0C"/>
    <w:rsid w:val="00AF6D8B"/>
    <w:rsid w:val="00B03248"/>
    <w:rsid w:val="00B242E4"/>
    <w:rsid w:val="00B309CB"/>
    <w:rsid w:val="00B41611"/>
    <w:rsid w:val="00B42565"/>
    <w:rsid w:val="00B428AD"/>
    <w:rsid w:val="00B645A0"/>
    <w:rsid w:val="00B90221"/>
    <w:rsid w:val="00B944CE"/>
    <w:rsid w:val="00B97739"/>
    <w:rsid w:val="00B97796"/>
    <w:rsid w:val="00BC3B20"/>
    <w:rsid w:val="00BC4310"/>
    <w:rsid w:val="00BD1CB0"/>
    <w:rsid w:val="00BD41C8"/>
    <w:rsid w:val="00BF3028"/>
    <w:rsid w:val="00BF3C01"/>
    <w:rsid w:val="00BF62D7"/>
    <w:rsid w:val="00C10790"/>
    <w:rsid w:val="00C16627"/>
    <w:rsid w:val="00C31CA1"/>
    <w:rsid w:val="00C50E42"/>
    <w:rsid w:val="00C54B0D"/>
    <w:rsid w:val="00C57CD9"/>
    <w:rsid w:val="00C60FF6"/>
    <w:rsid w:val="00C67728"/>
    <w:rsid w:val="00C7308D"/>
    <w:rsid w:val="00C748D4"/>
    <w:rsid w:val="00C83166"/>
    <w:rsid w:val="00C862C8"/>
    <w:rsid w:val="00CA0AF9"/>
    <w:rsid w:val="00CA3D82"/>
    <w:rsid w:val="00CB2066"/>
    <w:rsid w:val="00CB4376"/>
    <w:rsid w:val="00CB6A7E"/>
    <w:rsid w:val="00CB6AD4"/>
    <w:rsid w:val="00CC5DC9"/>
    <w:rsid w:val="00CC704B"/>
    <w:rsid w:val="00CC7576"/>
    <w:rsid w:val="00CE0BB0"/>
    <w:rsid w:val="00CF3C26"/>
    <w:rsid w:val="00CF5CC2"/>
    <w:rsid w:val="00CF731B"/>
    <w:rsid w:val="00D02699"/>
    <w:rsid w:val="00D0411F"/>
    <w:rsid w:val="00D20CAE"/>
    <w:rsid w:val="00D2481E"/>
    <w:rsid w:val="00D31AFC"/>
    <w:rsid w:val="00D43B35"/>
    <w:rsid w:val="00D44CC9"/>
    <w:rsid w:val="00D503E8"/>
    <w:rsid w:val="00D51D6A"/>
    <w:rsid w:val="00D61E87"/>
    <w:rsid w:val="00D65852"/>
    <w:rsid w:val="00D75DC2"/>
    <w:rsid w:val="00D80793"/>
    <w:rsid w:val="00D811D7"/>
    <w:rsid w:val="00D866B9"/>
    <w:rsid w:val="00D872A2"/>
    <w:rsid w:val="00D9212C"/>
    <w:rsid w:val="00D927B1"/>
    <w:rsid w:val="00DA5DEC"/>
    <w:rsid w:val="00DB4BFA"/>
    <w:rsid w:val="00DC351B"/>
    <w:rsid w:val="00DD26AF"/>
    <w:rsid w:val="00DD5AD9"/>
    <w:rsid w:val="00DE1FE0"/>
    <w:rsid w:val="00DE500B"/>
    <w:rsid w:val="00DE5465"/>
    <w:rsid w:val="00DF3452"/>
    <w:rsid w:val="00DF3F01"/>
    <w:rsid w:val="00E05504"/>
    <w:rsid w:val="00E234CA"/>
    <w:rsid w:val="00E253D4"/>
    <w:rsid w:val="00E266DF"/>
    <w:rsid w:val="00E27BFB"/>
    <w:rsid w:val="00E31775"/>
    <w:rsid w:val="00E372B7"/>
    <w:rsid w:val="00E374E5"/>
    <w:rsid w:val="00E42131"/>
    <w:rsid w:val="00E425E4"/>
    <w:rsid w:val="00E4502E"/>
    <w:rsid w:val="00E5201D"/>
    <w:rsid w:val="00E5316A"/>
    <w:rsid w:val="00E64E47"/>
    <w:rsid w:val="00E65CB0"/>
    <w:rsid w:val="00E67334"/>
    <w:rsid w:val="00E73720"/>
    <w:rsid w:val="00E7681A"/>
    <w:rsid w:val="00E81DDB"/>
    <w:rsid w:val="00E83D00"/>
    <w:rsid w:val="00E93CEB"/>
    <w:rsid w:val="00EA4E24"/>
    <w:rsid w:val="00EB4B3F"/>
    <w:rsid w:val="00EB565C"/>
    <w:rsid w:val="00EB5F96"/>
    <w:rsid w:val="00EE0672"/>
    <w:rsid w:val="00EE34B4"/>
    <w:rsid w:val="00EE4CCC"/>
    <w:rsid w:val="00EE7524"/>
    <w:rsid w:val="00EF301F"/>
    <w:rsid w:val="00EF7009"/>
    <w:rsid w:val="00F12DEF"/>
    <w:rsid w:val="00F169A0"/>
    <w:rsid w:val="00F22ED5"/>
    <w:rsid w:val="00F241A0"/>
    <w:rsid w:val="00F24FD5"/>
    <w:rsid w:val="00F25AF1"/>
    <w:rsid w:val="00F735FC"/>
    <w:rsid w:val="00F757C5"/>
    <w:rsid w:val="00F87B55"/>
    <w:rsid w:val="00F87BE9"/>
    <w:rsid w:val="00FA4581"/>
    <w:rsid w:val="00FA50FA"/>
    <w:rsid w:val="00FA6FF1"/>
    <w:rsid w:val="00FB1F30"/>
    <w:rsid w:val="00FB63EF"/>
    <w:rsid w:val="00FC17A3"/>
    <w:rsid w:val="00FD0692"/>
    <w:rsid w:val="00FD6FC8"/>
    <w:rsid w:val="00FE299D"/>
    <w:rsid w:val="00FE4FAB"/>
    <w:rsid w:val="00FE5EF0"/>
    <w:rsid w:val="00FE68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3E2"/>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3E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63E2"/>
    <w:pPr>
      <w:ind w:left="720"/>
      <w:contextualSpacing/>
    </w:pPr>
  </w:style>
  <w:style w:type="paragraph" w:styleId="BodyText">
    <w:name w:val="Body Text"/>
    <w:basedOn w:val="Normal"/>
    <w:link w:val="BodyTextChar"/>
    <w:uiPriority w:val="99"/>
    <w:unhideWhenUsed/>
    <w:rsid w:val="008B63E2"/>
    <w:pPr>
      <w:widowControl/>
      <w:spacing w:after="120"/>
    </w:pPr>
    <w:rPr>
      <w:rFonts w:ascii="Times New Roman" w:eastAsia="Times New Roman" w:hAnsi="Times New Roman" w:cs="Times New Roman"/>
      <w:color w:val="auto"/>
      <w:sz w:val="28"/>
      <w:szCs w:val="28"/>
    </w:rPr>
  </w:style>
  <w:style w:type="character" w:customStyle="1" w:styleId="BodyTextChar">
    <w:name w:val="Body Text Char"/>
    <w:basedOn w:val="DefaultParagraphFont"/>
    <w:link w:val="BodyText"/>
    <w:uiPriority w:val="99"/>
    <w:rsid w:val="008B63E2"/>
    <w:rPr>
      <w:rFonts w:ascii="Times New Roman" w:eastAsia="Times New Roman" w:hAnsi="Times New Roman" w:cs="Times New Roman"/>
      <w:sz w:val="28"/>
      <w:szCs w:val="28"/>
      <w:lang w:val="vi-VN" w:eastAsia="vi-VN"/>
    </w:rPr>
  </w:style>
  <w:style w:type="paragraph" w:styleId="Header">
    <w:name w:val="header"/>
    <w:basedOn w:val="Normal"/>
    <w:link w:val="HeaderChar"/>
    <w:uiPriority w:val="99"/>
    <w:unhideWhenUsed/>
    <w:rsid w:val="00C10790"/>
    <w:pPr>
      <w:tabs>
        <w:tab w:val="center" w:pos="4680"/>
        <w:tab w:val="right" w:pos="9360"/>
      </w:tabs>
    </w:pPr>
  </w:style>
  <w:style w:type="character" w:customStyle="1" w:styleId="HeaderChar">
    <w:name w:val="Header Char"/>
    <w:basedOn w:val="DefaultParagraphFont"/>
    <w:link w:val="Header"/>
    <w:uiPriority w:val="99"/>
    <w:rsid w:val="00C10790"/>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C10790"/>
    <w:pPr>
      <w:tabs>
        <w:tab w:val="center" w:pos="4680"/>
        <w:tab w:val="right" w:pos="9360"/>
      </w:tabs>
    </w:pPr>
  </w:style>
  <w:style w:type="character" w:customStyle="1" w:styleId="FooterChar">
    <w:name w:val="Footer Char"/>
    <w:basedOn w:val="DefaultParagraphFont"/>
    <w:link w:val="Footer"/>
    <w:uiPriority w:val="99"/>
    <w:rsid w:val="00C10790"/>
    <w:rPr>
      <w:rFonts w:ascii="DejaVu Sans Condensed" w:eastAsia="DejaVu Sans Condensed" w:hAnsi="DejaVu Sans Condensed" w:cs="DejaVu Sans Condensed"/>
      <w:color w:val="000000"/>
      <w:sz w:val="24"/>
      <w:szCs w:val="24"/>
      <w:lang w:val="vi-VN" w:eastAsia="vi-VN"/>
    </w:rPr>
  </w:style>
  <w:style w:type="character" w:styleId="Strong">
    <w:name w:val="Strong"/>
    <w:qFormat/>
    <w:rsid w:val="00890175"/>
    <w:rPr>
      <w:b/>
      <w:bCs/>
    </w:rPr>
  </w:style>
  <w:style w:type="paragraph" w:styleId="NormalWeb">
    <w:name w:val="Normal (Web)"/>
    <w:basedOn w:val="Normal"/>
    <w:link w:val="NormalWebChar"/>
    <w:uiPriority w:val="99"/>
    <w:rsid w:val="00890175"/>
    <w:pPr>
      <w:widowControl/>
      <w:spacing w:before="100" w:beforeAutospacing="1" w:after="100" w:afterAutospacing="1"/>
    </w:pPr>
    <w:rPr>
      <w:rFonts w:ascii="Times New Roman" w:eastAsia="Batang" w:hAnsi="Times New Roman" w:cs="Times New Roman"/>
      <w:color w:val="auto"/>
      <w:lang w:val="en-US" w:eastAsia="ko-KR"/>
    </w:rPr>
  </w:style>
  <w:style w:type="character" w:customStyle="1" w:styleId="NormalWebChar">
    <w:name w:val="Normal (Web) Char"/>
    <w:link w:val="NormalWeb"/>
    <w:uiPriority w:val="99"/>
    <w:locked/>
    <w:rsid w:val="00890175"/>
    <w:rPr>
      <w:rFonts w:ascii="Times New Roman" w:eastAsia="Batang" w:hAnsi="Times New Roman" w:cs="Times New Roman"/>
      <w:sz w:val="24"/>
      <w:szCs w:val="24"/>
      <w:lang w:eastAsia="ko-KR"/>
    </w:rPr>
  </w:style>
  <w:style w:type="character" w:styleId="Hyperlink">
    <w:name w:val="Hyperlink"/>
    <w:basedOn w:val="DefaultParagraphFont"/>
    <w:uiPriority w:val="99"/>
    <w:unhideWhenUsed/>
    <w:rsid w:val="002706CF"/>
    <w:rPr>
      <w:color w:val="0000FF" w:themeColor="hyperlink"/>
      <w:u w:val="single"/>
    </w:rPr>
  </w:style>
  <w:style w:type="paragraph" w:styleId="FootnoteText">
    <w:name w:val="footnote text"/>
    <w:basedOn w:val="Normal"/>
    <w:link w:val="FootnoteTextChar"/>
    <w:uiPriority w:val="99"/>
    <w:semiHidden/>
    <w:unhideWhenUsed/>
    <w:rsid w:val="005A5A59"/>
    <w:pPr>
      <w:widowControl/>
    </w:pPr>
    <w:rPr>
      <w:rFonts w:ascii=".VnTime" w:eastAsia="Times New Roman" w:hAnsi=".VnTime"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5A5A59"/>
    <w:rPr>
      <w:rFonts w:ascii=".VnTime" w:eastAsia="Times New Roman" w:hAnsi=".VnTime" w:cs="Times New Roman"/>
      <w:sz w:val="20"/>
      <w:szCs w:val="20"/>
    </w:rPr>
  </w:style>
  <w:style w:type="character" w:styleId="FootnoteReference">
    <w:name w:val="footnote reference"/>
    <w:uiPriority w:val="99"/>
    <w:semiHidden/>
    <w:unhideWhenUsed/>
    <w:rsid w:val="005A5A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3E2"/>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3E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63E2"/>
    <w:pPr>
      <w:ind w:left="720"/>
      <w:contextualSpacing/>
    </w:pPr>
  </w:style>
  <w:style w:type="paragraph" w:styleId="BodyText">
    <w:name w:val="Body Text"/>
    <w:basedOn w:val="Normal"/>
    <w:link w:val="BodyTextChar"/>
    <w:uiPriority w:val="99"/>
    <w:unhideWhenUsed/>
    <w:rsid w:val="008B63E2"/>
    <w:pPr>
      <w:widowControl/>
      <w:spacing w:after="120"/>
    </w:pPr>
    <w:rPr>
      <w:rFonts w:ascii="Times New Roman" w:eastAsia="Times New Roman" w:hAnsi="Times New Roman" w:cs="Times New Roman"/>
      <w:color w:val="auto"/>
      <w:sz w:val="28"/>
      <w:szCs w:val="28"/>
    </w:rPr>
  </w:style>
  <w:style w:type="character" w:customStyle="1" w:styleId="BodyTextChar">
    <w:name w:val="Body Text Char"/>
    <w:basedOn w:val="DefaultParagraphFont"/>
    <w:link w:val="BodyText"/>
    <w:uiPriority w:val="99"/>
    <w:rsid w:val="008B63E2"/>
    <w:rPr>
      <w:rFonts w:ascii="Times New Roman" w:eastAsia="Times New Roman" w:hAnsi="Times New Roman" w:cs="Times New Roman"/>
      <w:sz w:val="28"/>
      <w:szCs w:val="28"/>
      <w:lang w:val="vi-VN" w:eastAsia="vi-VN"/>
    </w:rPr>
  </w:style>
  <w:style w:type="paragraph" w:styleId="Header">
    <w:name w:val="header"/>
    <w:basedOn w:val="Normal"/>
    <w:link w:val="HeaderChar"/>
    <w:uiPriority w:val="99"/>
    <w:unhideWhenUsed/>
    <w:rsid w:val="00C10790"/>
    <w:pPr>
      <w:tabs>
        <w:tab w:val="center" w:pos="4680"/>
        <w:tab w:val="right" w:pos="9360"/>
      </w:tabs>
    </w:pPr>
  </w:style>
  <w:style w:type="character" w:customStyle="1" w:styleId="HeaderChar">
    <w:name w:val="Header Char"/>
    <w:basedOn w:val="DefaultParagraphFont"/>
    <w:link w:val="Header"/>
    <w:uiPriority w:val="99"/>
    <w:rsid w:val="00C10790"/>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C10790"/>
    <w:pPr>
      <w:tabs>
        <w:tab w:val="center" w:pos="4680"/>
        <w:tab w:val="right" w:pos="9360"/>
      </w:tabs>
    </w:pPr>
  </w:style>
  <w:style w:type="character" w:customStyle="1" w:styleId="FooterChar">
    <w:name w:val="Footer Char"/>
    <w:basedOn w:val="DefaultParagraphFont"/>
    <w:link w:val="Footer"/>
    <w:uiPriority w:val="99"/>
    <w:rsid w:val="00C10790"/>
    <w:rPr>
      <w:rFonts w:ascii="DejaVu Sans Condensed" w:eastAsia="DejaVu Sans Condensed" w:hAnsi="DejaVu Sans Condensed" w:cs="DejaVu Sans Condensed"/>
      <w:color w:val="000000"/>
      <w:sz w:val="24"/>
      <w:szCs w:val="24"/>
      <w:lang w:val="vi-VN" w:eastAsia="vi-VN"/>
    </w:rPr>
  </w:style>
  <w:style w:type="character" w:styleId="Strong">
    <w:name w:val="Strong"/>
    <w:qFormat/>
    <w:rsid w:val="00890175"/>
    <w:rPr>
      <w:b/>
      <w:bCs/>
    </w:rPr>
  </w:style>
  <w:style w:type="paragraph" w:styleId="NormalWeb">
    <w:name w:val="Normal (Web)"/>
    <w:basedOn w:val="Normal"/>
    <w:link w:val="NormalWebChar"/>
    <w:uiPriority w:val="99"/>
    <w:rsid w:val="00890175"/>
    <w:pPr>
      <w:widowControl/>
      <w:spacing w:before="100" w:beforeAutospacing="1" w:after="100" w:afterAutospacing="1"/>
    </w:pPr>
    <w:rPr>
      <w:rFonts w:ascii="Times New Roman" w:eastAsia="Batang" w:hAnsi="Times New Roman" w:cs="Times New Roman"/>
      <w:color w:val="auto"/>
      <w:lang w:val="en-US" w:eastAsia="ko-KR"/>
    </w:rPr>
  </w:style>
  <w:style w:type="character" w:customStyle="1" w:styleId="NormalWebChar">
    <w:name w:val="Normal (Web) Char"/>
    <w:link w:val="NormalWeb"/>
    <w:uiPriority w:val="99"/>
    <w:locked/>
    <w:rsid w:val="00890175"/>
    <w:rPr>
      <w:rFonts w:ascii="Times New Roman" w:eastAsia="Batang" w:hAnsi="Times New Roman" w:cs="Times New Roman"/>
      <w:sz w:val="24"/>
      <w:szCs w:val="24"/>
      <w:lang w:eastAsia="ko-KR"/>
    </w:rPr>
  </w:style>
  <w:style w:type="character" w:styleId="Hyperlink">
    <w:name w:val="Hyperlink"/>
    <w:basedOn w:val="DefaultParagraphFont"/>
    <w:uiPriority w:val="99"/>
    <w:unhideWhenUsed/>
    <w:rsid w:val="002706CF"/>
    <w:rPr>
      <w:color w:val="0000FF" w:themeColor="hyperlink"/>
      <w:u w:val="single"/>
    </w:rPr>
  </w:style>
  <w:style w:type="paragraph" w:styleId="FootnoteText">
    <w:name w:val="footnote text"/>
    <w:basedOn w:val="Normal"/>
    <w:link w:val="FootnoteTextChar"/>
    <w:uiPriority w:val="99"/>
    <w:semiHidden/>
    <w:unhideWhenUsed/>
    <w:rsid w:val="005A5A59"/>
    <w:pPr>
      <w:widowControl/>
    </w:pPr>
    <w:rPr>
      <w:rFonts w:ascii=".VnTime" w:eastAsia="Times New Roman" w:hAnsi=".VnTime"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5A5A59"/>
    <w:rPr>
      <w:rFonts w:ascii=".VnTime" w:eastAsia="Times New Roman" w:hAnsi=".VnTime" w:cs="Times New Roman"/>
      <w:sz w:val="20"/>
      <w:szCs w:val="20"/>
    </w:rPr>
  </w:style>
  <w:style w:type="character" w:styleId="FootnoteReference">
    <w:name w:val="footnote reference"/>
    <w:uiPriority w:val="99"/>
    <w:semiHidden/>
    <w:unhideWhenUsed/>
    <w:rsid w:val="005A5A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2475">
      <w:bodyDiv w:val="1"/>
      <w:marLeft w:val="0"/>
      <w:marRight w:val="0"/>
      <w:marTop w:val="0"/>
      <w:marBottom w:val="0"/>
      <w:divBdr>
        <w:top w:val="none" w:sz="0" w:space="0" w:color="auto"/>
        <w:left w:val="none" w:sz="0" w:space="0" w:color="auto"/>
        <w:bottom w:val="none" w:sz="0" w:space="0" w:color="auto"/>
        <w:right w:val="none" w:sz="0" w:space="0" w:color="auto"/>
      </w:divBdr>
    </w:div>
    <w:div w:id="1020742513">
      <w:bodyDiv w:val="1"/>
      <w:marLeft w:val="0"/>
      <w:marRight w:val="0"/>
      <w:marTop w:val="0"/>
      <w:marBottom w:val="0"/>
      <w:divBdr>
        <w:top w:val="none" w:sz="0" w:space="0" w:color="auto"/>
        <w:left w:val="none" w:sz="0" w:space="0" w:color="auto"/>
        <w:bottom w:val="none" w:sz="0" w:space="0" w:color="auto"/>
        <w:right w:val="none" w:sz="0" w:space="0" w:color="auto"/>
      </w:divBdr>
    </w:div>
    <w:div w:id="1244990251">
      <w:bodyDiv w:val="1"/>
      <w:marLeft w:val="0"/>
      <w:marRight w:val="0"/>
      <w:marTop w:val="0"/>
      <w:marBottom w:val="0"/>
      <w:divBdr>
        <w:top w:val="none" w:sz="0" w:space="0" w:color="auto"/>
        <w:left w:val="none" w:sz="0" w:space="0" w:color="auto"/>
        <w:bottom w:val="none" w:sz="0" w:space="0" w:color="auto"/>
        <w:right w:val="none" w:sz="0" w:space="0" w:color="auto"/>
      </w:divBdr>
    </w:div>
    <w:div w:id="1626693768">
      <w:bodyDiv w:val="1"/>
      <w:marLeft w:val="0"/>
      <w:marRight w:val="0"/>
      <w:marTop w:val="0"/>
      <w:marBottom w:val="0"/>
      <w:divBdr>
        <w:top w:val="none" w:sz="0" w:space="0" w:color="auto"/>
        <w:left w:val="none" w:sz="0" w:space="0" w:color="auto"/>
        <w:bottom w:val="none" w:sz="0" w:space="0" w:color="auto"/>
        <w:right w:val="none" w:sz="0" w:space="0" w:color="auto"/>
      </w:divBdr>
    </w:div>
    <w:div w:id="208545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ichvucong.gov.vn/" TargetMode="External"/><Relationship Id="rId4" Type="http://schemas.microsoft.com/office/2007/relationships/stylesWithEffects" Target="stylesWithEffects.xml"/><Relationship Id="rId9" Type="http://schemas.openxmlformats.org/officeDocument/2006/relationships/hyperlink" Target="https://dichvucong.quangngai.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64EDD-7290-435F-8957-75B2157F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 Duc Tri</cp:lastModifiedBy>
  <cp:revision>2</cp:revision>
  <cp:lastPrinted>2023-04-24T03:39:00Z</cp:lastPrinted>
  <dcterms:created xsi:type="dcterms:W3CDTF">2025-05-05T03:29:00Z</dcterms:created>
  <dcterms:modified xsi:type="dcterms:W3CDTF">2025-05-05T03:29:00Z</dcterms:modified>
</cp:coreProperties>
</file>